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48" w:rsidRDefault="00E81D04">
      <w:pPr>
        <w:pStyle w:val="aff8"/>
        <w:spacing w:before="50"/>
        <w:ind w:left="515"/>
        <w:rPr>
          <w:rFonts w:ascii="黑体"/>
          <w:lang w:eastAsia="zh-CN"/>
        </w:rPr>
      </w:pPr>
      <w:bookmarkStart w:id="0" w:name="_Hlk63443209"/>
      <w:r>
        <w:rPr>
          <w:noProof/>
          <w:lang w:eastAsia="zh-CN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4738370</wp:posOffset>
            </wp:positionH>
            <wp:positionV relativeFrom="paragraph">
              <wp:posOffset>78740</wp:posOffset>
            </wp:positionV>
            <wp:extent cx="2047240" cy="8521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053" cy="852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/>
          <w:lang w:eastAsia="zh-CN"/>
        </w:rPr>
        <w:t xml:space="preserve">ICS </w:t>
      </w:r>
      <w:r>
        <w:rPr>
          <w:rFonts w:ascii="黑体" w:hint="eastAsia"/>
          <w:lang w:eastAsia="zh-CN"/>
        </w:rPr>
        <w:t>27</w:t>
      </w:r>
      <w:r>
        <w:rPr>
          <w:rFonts w:ascii="黑体"/>
          <w:lang w:eastAsia="zh-CN"/>
        </w:rPr>
        <w:t>.</w:t>
      </w:r>
      <w:r>
        <w:rPr>
          <w:rFonts w:ascii="黑体" w:hint="eastAsia"/>
          <w:lang w:eastAsia="zh-CN"/>
        </w:rPr>
        <w:t>020</w:t>
      </w:r>
    </w:p>
    <w:p w:rsidR="00920448" w:rsidRDefault="00E81D04">
      <w:pPr>
        <w:pStyle w:val="aff8"/>
        <w:spacing w:before="41"/>
        <w:ind w:left="515"/>
        <w:rPr>
          <w:rFonts w:ascii="黑体"/>
          <w:lang w:eastAsia="zh-CN"/>
        </w:rPr>
      </w:pPr>
      <w:r>
        <w:rPr>
          <w:rFonts w:ascii="黑体"/>
          <w:lang w:eastAsia="zh-CN"/>
        </w:rPr>
        <w:t xml:space="preserve">CCS </w:t>
      </w:r>
      <w:r>
        <w:rPr>
          <w:rFonts w:ascii="黑体" w:hint="eastAsia"/>
          <w:lang w:eastAsia="zh-CN"/>
        </w:rPr>
        <w:t>C3670</w:t>
      </w: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spacing w:before="8"/>
        <w:rPr>
          <w:rFonts w:ascii="黑体"/>
          <w:sz w:val="27"/>
          <w:lang w:eastAsia="zh-CN"/>
        </w:rPr>
      </w:pPr>
    </w:p>
    <w:p w:rsidR="00920448" w:rsidRDefault="00E81D04">
      <w:pPr>
        <w:tabs>
          <w:tab w:val="left" w:pos="3846"/>
          <w:tab w:val="left" w:pos="5901"/>
          <w:tab w:val="left" w:pos="7955"/>
        </w:tabs>
        <w:spacing w:line="922" w:lineRule="exact"/>
        <w:ind w:left="1792"/>
        <w:rPr>
          <w:rFonts w:ascii="黑体" w:eastAsia="黑体"/>
          <w:sz w:val="72"/>
          <w:lang w:eastAsia="zh-CN"/>
        </w:rPr>
      </w:pPr>
      <w:r>
        <w:rPr>
          <w:rFonts w:ascii="黑体" w:eastAsia="黑体" w:hint="eastAsia"/>
          <w:sz w:val="72"/>
          <w:lang w:eastAsia="zh-CN"/>
        </w:rPr>
        <w:t>团</w:t>
      </w:r>
      <w:r>
        <w:rPr>
          <w:rFonts w:ascii="黑体" w:eastAsia="黑体" w:hint="eastAsia"/>
          <w:sz w:val="72"/>
          <w:lang w:eastAsia="zh-CN"/>
        </w:rPr>
        <w:tab/>
        <w:t>体</w:t>
      </w:r>
      <w:r>
        <w:rPr>
          <w:rFonts w:ascii="黑体" w:eastAsia="黑体" w:hint="eastAsia"/>
          <w:sz w:val="72"/>
          <w:lang w:eastAsia="zh-CN"/>
        </w:rPr>
        <w:tab/>
        <w:t>标</w:t>
      </w:r>
      <w:r>
        <w:rPr>
          <w:rFonts w:ascii="黑体" w:eastAsia="黑体" w:hint="eastAsia"/>
          <w:sz w:val="72"/>
          <w:lang w:eastAsia="zh-CN"/>
        </w:rPr>
        <w:tab/>
        <w:t>准</w:t>
      </w:r>
    </w:p>
    <w:p w:rsidR="00920448" w:rsidRDefault="00920448">
      <w:pPr>
        <w:pStyle w:val="aff8"/>
        <w:spacing w:before="10"/>
        <w:rPr>
          <w:rFonts w:ascii="黑体"/>
          <w:sz w:val="10"/>
          <w:lang w:eastAsia="zh-CN"/>
        </w:rPr>
      </w:pPr>
    </w:p>
    <w:p w:rsidR="00920448" w:rsidRDefault="00E81D04">
      <w:pPr>
        <w:spacing w:before="70"/>
        <w:ind w:right="401"/>
        <w:jc w:val="right"/>
        <w:rPr>
          <w:rFonts w:ascii="黑体" w:hAnsi="黑体"/>
          <w:sz w:val="28"/>
          <w:lang w:eastAsia="zh-CN"/>
        </w:rPr>
      </w:pPr>
      <w:r>
        <w:rPr>
          <w:rFonts w:ascii="黑体" w:hAnsi="黑体"/>
          <w:sz w:val="28"/>
          <w:lang w:eastAsia="zh-CN"/>
        </w:rPr>
        <w:t>T/ZZB XXXX</w:t>
      </w:r>
      <w:r>
        <w:rPr>
          <w:rFonts w:ascii="Times New Roman" w:hAnsi="Times New Roman"/>
          <w:sz w:val="28"/>
          <w:lang w:eastAsia="zh-CN"/>
        </w:rPr>
        <w:t>—</w:t>
      </w:r>
      <w:r>
        <w:rPr>
          <w:rFonts w:ascii="黑体" w:hAnsi="黑体"/>
          <w:sz w:val="28"/>
          <w:lang w:eastAsia="zh-CN"/>
        </w:rPr>
        <w:t>20XX</w:t>
      </w: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4F305B">
      <w:pPr>
        <w:pStyle w:val="aff8"/>
        <w:spacing w:before="3"/>
        <w:rPr>
          <w:rFonts w:ascii="黑体"/>
          <w:sz w:val="13"/>
          <w:lang w:eastAsia="zh-CN"/>
        </w:rPr>
      </w:pPr>
      <w:r w:rsidRPr="004F305B">
        <w:pict>
          <v:line id="_x0000_s1041" style="position:absolute;z-index:-251653120;mso-position-horizontal-relative:page" from="70.8pt,10.85pt" to="552.7pt,10.85pt">
            <w10:wrap type="topAndBottom" anchorx="page"/>
          </v:line>
        </w:pict>
      </w: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E81D04">
      <w:pPr>
        <w:pStyle w:val="aff8"/>
        <w:spacing w:before="10"/>
        <w:rPr>
          <w:rFonts w:ascii="黑体"/>
          <w:sz w:val="18"/>
          <w:lang w:eastAsia="zh-CN"/>
        </w:rPr>
      </w:pPr>
      <w:r>
        <w:rPr>
          <w:rFonts w:ascii="黑体" w:hint="eastAsia"/>
          <w:sz w:val="18"/>
          <w:lang w:eastAsia="zh-CN"/>
        </w:rPr>
        <w:t>·</w:t>
      </w: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4F305B">
      <w:pPr>
        <w:pStyle w:val="aff8"/>
        <w:rPr>
          <w:rFonts w:ascii="黑体"/>
          <w:sz w:val="20"/>
          <w:lang w:eastAsia="zh-CN"/>
        </w:rPr>
      </w:pPr>
      <w:r w:rsidRPr="004F30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52.8pt;margin-top:8.45pt;width:251.15pt;height:26.05pt;z-index:-251649024" filled="f" stroked="f">
            <v:textbox inset="0,0,0,0">
              <w:txbxContent>
                <w:p w:rsidR="00BA4DD9" w:rsidRDefault="00BA4DD9">
                  <w:pPr>
                    <w:spacing w:line="521" w:lineRule="exact"/>
                    <w:rPr>
                      <w:rFonts w:ascii="黑体" w:eastAsia="黑体"/>
                      <w:sz w:val="52"/>
                      <w:lang w:eastAsia="zh-CN"/>
                    </w:rPr>
                  </w:pPr>
                  <w:r>
                    <w:rPr>
                      <w:rFonts w:ascii="黑体" w:eastAsia="黑体" w:hint="eastAsia"/>
                      <w:sz w:val="52"/>
                      <w:lang w:eastAsia="zh-CN"/>
                    </w:rPr>
                    <w:t>内燃机转子机油泵</w:t>
                  </w:r>
                </w:p>
              </w:txbxContent>
            </v:textbox>
          </v:shape>
        </w:pict>
      </w: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Pr="004E73E3" w:rsidRDefault="004E73E3" w:rsidP="004E73E3">
      <w:pPr>
        <w:pStyle w:val="aff8"/>
        <w:jc w:val="center"/>
        <w:rPr>
          <w:rFonts w:ascii="黑体" w:eastAsia="黑体" w:hAnsi="黑体"/>
          <w:sz w:val="28"/>
          <w:szCs w:val="28"/>
          <w:lang w:eastAsia="zh-CN"/>
        </w:rPr>
      </w:pPr>
      <w:r w:rsidRPr="00AD748D">
        <w:rPr>
          <w:rFonts w:ascii="黑体" w:eastAsia="黑体" w:hAnsi="黑体" w:hint="eastAsia"/>
          <w:sz w:val="28"/>
          <w:szCs w:val="28"/>
          <w:lang w:eastAsia="zh-CN"/>
        </w:rPr>
        <w:t>R</w:t>
      </w:r>
      <w:r w:rsidRPr="00AD748D">
        <w:rPr>
          <w:rFonts w:ascii="黑体" w:eastAsia="黑体" w:hAnsi="黑体"/>
          <w:sz w:val="28"/>
          <w:szCs w:val="28"/>
          <w:lang w:eastAsia="zh-CN"/>
        </w:rPr>
        <w:t>otor oil pump</w:t>
      </w:r>
      <w:r w:rsidRPr="00AD748D">
        <w:rPr>
          <w:rFonts w:ascii="黑体" w:eastAsia="黑体" w:hAnsi="黑体" w:hint="eastAsia"/>
          <w:sz w:val="28"/>
          <w:szCs w:val="28"/>
          <w:lang w:eastAsia="zh-CN"/>
        </w:rPr>
        <w:t xml:space="preserve"> for i</w:t>
      </w:r>
      <w:r w:rsidRPr="00AD748D">
        <w:rPr>
          <w:rFonts w:ascii="黑体" w:eastAsia="黑体" w:hAnsi="黑体"/>
          <w:sz w:val="28"/>
          <w:szCs w:val="28"/>
          <w:lang w:eastAsia="zh-CN"/>
        </w:rPr>
        <w:t>nternal combustion engine</w:t>
      </w: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920448">
      <w:pPr>
        <w:pStyle w:val="aff8"/>
        <w:rPr>
          <w:rFonts w:ascii="黑体"/>
          <w:sz w:val="20"/>
          <w:lang w:eastAsia="zh-CN"/>
        </w:rPr>
      </w:pPr>
    </w:p>
    <w:p w:rsidR="00920448" w:rsidRDefault="004F305B">
      <w:pPr>
        <w:tabs>
          <w:tab w:val="left" w:pos="7871"/>
        </w:tabs>
        <w:spacing w:before="61"/>
        <w:ind w:left="518"/>
        <w:rPr>
          <w:rFonts w:ascii="黑体" w:eastAsia="黑体"/>
          <w:sz w:val="28"/>
          <w:lang w:eastAsia="zh-CN"/>
        </w:rPr>
      </w:pPr>
      <w:r w:rsidRPr="004F305B">
        <w:pict>
          <v:line id="_x0000_s1036" style="position:absolute;left:0;text-align:left;z-index:251651072;mso-position-horizontal-relative:page" from="70.85pt,20.15pt" to="552.75pt,20.15pt">
            <w10:wrap anchorx="page"/>
          </v:line>
        </w:pict>
      </w:r>
      <w:r w:rsidR="00E81D04">
        <w:rPr>
          <w:rFonts w:ascii="黑体" w:eastAsia="黑体" w:hint="eastAsia"/>
          <w:sz w:val="28"/>
          <w:lang w:eastAsia="zh-CN"/>
        </w:rPr>
        <w:t>20</w:t>
      </w:r>
      <w:r w:rsidR="00E81D04">
        <w:rPr>
          <w:rFonts w:ascii="黑体" w:eastAsia="黑体"/>
          <w:sz w:val="28"/>
          <w:lang w:eastAsia="zh-CN"/>
        </w:rPr>
        <w:t>XX</w:t>
      </w:r>
      <w:r w:rsidR="00E81D04">
        <w:rPr>
          <w:rFonts w:ascii="黑体" w:eastAsia="黑体" w:hint="eastAsia"/>
          <w:sz w:val="28"/>
          <w:lang w:eastAsia="zh-CN"/>
        </w:rPr>
        <w:t>-</w:t>
      </w:r>
      <w:r w:rsidR="00E81D04">
        <w:rPr>
          <w:rFonts w:ascii="黑体" w:eastAsia="黑体"/>
          <w:sz w:val="28"/>
          <w:lang w:eastAsia="zh-CN"/>
        </w:rPr>
        <w:t>XX</w:t>
      </w:r>
      <w:r w:rsidR="00E81D04">
        <w:rPr>
          <w:rFonts w:ascii="黑体" w:eastAsia="黑体" w:hint="eastAsia"/>
          <w:sz w:val="28"/>
          <w:lang w:eastAsia="zh-CN"/>
        </w:rPr>
        <w:t>-</w:t>
      </w:r>
      <w:r w:rsidR="00E81D04">
        <w:rPr>
          <w:rFonts w:ascii="黑体" w:eastAsia="黑体"/>
          <w:sz w:val="28"/>
          <w:lang w:eastAsia="zh-CN"/>
        </w:rPr>
        <w:t>XX</w:t>
      </w:r>
      <w:r w:rsidR="00E81D04">
        <w:rPr>
          <w:rFonts w:ascii="黑体" w:eastAsia="黑体" w:hint="eastAsia"/>
          <w:sz w:val="28"/>
          <w:lang w:eastAsia="zh-CN"/>
        </w:rPr>
        <w:t>发布</w:t>
      </w:r>
      <w:r w:rsidR="00E81D04">
        <w:rPr>
          <w:rFonts w:ascii="黑体" w:eastAsia="黑体" w:hint="eastAsia"/>
          <w:sz w:val="28"/>
          <w:lang w:eastAsia="zh-CN"/>
        </w:rPr>
        <w:tab/>
        <w:t>20</w:t>
      </w:r>
      <w:r w:rsidR="00E81D04">
        <w:rPr>
          <w:rFonts w:ascii="黑体" w:eastAsia="黑体"/>
          <w:sz w:val="28"/>
          <w:lang w:eastAsia="zh-CN"/>
        </w:rPr>
        <w:t>XX</w:t>
      </w:r>
      <w:r w:rsidR="00E81D04">
        <w:rPr>
          <w:rFonts w:ascii="黑体" w:eastAsia="黑体" w:hint="eastAsia"/>
          <w:sz w:val="28"/>
          <w:lang w:eastAsia="zh-CN"/>
        </w:rPr>
        <w:t>-</w:t>
      </w:r>
      <w:r w:rsidR="00E81D04">
        <w:rPr>
          <w:rFonts w:ascii="黑体" w:eastAsia="黑体"/>
          <w:sz w:val="28"/>
          <w:lang w:eastAsia="zh-CN"/>
        </w:rPr>
        <w:t>XX</w:t>
      </w:r>
      <w:r w:rsidR="00E81D04">
        <w:rPr>
          <w:rFonts w:ascii="黑体" w:eastAsia="黑体" w:hint="eastAsia"/>
          <w:sz w:val="28"/>
          <w:lang w:eastAsia="zh-CN"/>
        </w:rPr>
        <w:t>-</w:t>
      </w:r>
      <w:r w:rsidR="00E81D04">
        <w:rPr>
          <w:rFonts w:ascii="黑体" w:eastAsia="黑体"/>
          <w:sz w:val="28"/>
          <w:lang w:eastAsia="zh-CN"/>
        </w:rPr>
        <w:t>XX</w:t>
      </w:r>
      <w:r w:rsidR="00E81D04">
        <w:rPr>
          <w:rFonts w:ascii="黑体" w:eastAsia="黑体" w:hint="eastAsia"/>
          <w:sz w:val="28"/>
          <w:lang w:eastAsia="zh-CN"/>
        </w:rPr>
        <w:t>实施</w:t>
      </w:r>
    </w:p>
    <w:p w:rsidR="00920448" w:rsidRDefault="00920448">
      <w:pPr>
        <w:pStyle w:val="aff8"/>
        <w:rPr>
          <w:rFonts w:ascii="黑体"/>
          <w:sz w:val="28"/>
          <w:lang w:eastAsia="zh-CN"/>
        </w:rPr>
      </w:pPr>
    </w:p>
    <w:p w:rsidR="00920448" w:rsidRDefault="00920448">
      <w:pPr>
        <w:pStyle w:val="aff8"/>
        <w:spacing w:before="12"/>
        <w:rPr>
          <w:rFonts w:ascii="黑体"/>
          <w:sz w:val="28"/>
          <w:lang w:eastAsia="zh-CN"/>
        </w:rPr>
      </w:pPr>
    </w:p>
    <w:p w:rsidR="00920448" w:rsidRDefault="00E81D04">
      <w:pPr>
        <w:tabs>
          <w:tab w:val="left" w:pos="7127"/>
        </w:tabs>
        <w:ind w:left="2404"/>
        <w:rPr>
          <w:rFonts w:ascii="黑体" w:eastAsia="黑体"/>
          <w:w w:val="120"/>
          <w:position w:val="3"/>
          <w:sz w:val="28"/>
          <w:lang w:eastAsia="zh-CN"/>
        </w:rPr>
        <w:sectPr w:rsidR="00920448">
          <w:headerReference w:type="even" r:id="rId11"/>
          <w:headerReference w:type="first" r:id="rId12"/>
          <w:pgSz w:w="11910" w:h="16840"/>
          <w:pgMar w:top="1660" w:right="720" w:bottom="1340" w:left="900" w:header="1441" w:footer="1143" w:gutter="0"/>
          <w:cols w:space="720"/>
          <w:docGrid w:linePitch="299"/>
        </w:sectPr>
      </w:pPr>
      <w:r>
        <w:rPr>
          <w:rFonts w:ascii="黑体" w:eastAsia="黑体" w:hint="eastAsia"/>
          <w:spacing w:val="41"/>
          <w:w w:val="130"/>
          <w:sz w:val="28"/>
          <w:lang w:eastAsia="zh-CN"/>
        </w:rPr>
        <w:t>浙</w:t>
      </w:r>
      <w:r>
        <w:rPr>
          <w:rFonts w:ascii="黑体" w:eastAsia="黑体" w:hint="eastAsia"/>
          <w:spacing w:val="39"/>
          <w:w w:val="130"/>
          <w:sz w:val="28"/>
          <w:lang w:eastAsia="zh-CN"/>
        </w:rPr>
        <w:t>江</w:t>
      </w:r>
      <w:r>
        <w:rPr>
          <w:rFonts w:ascii="黑体" w:eastAsia="黑体" w:hint="eastAsia"/>
          <w:spacing w:val="41"/>
          <w:w w:val="130"/>
          <w:sz w:val="28"/>
          <w:lang w:eastAsia="zh-CN"/>
        </w:rPr>
        <w:t>省</w:t>
      </w:r>
      <w:r>
        <w:rPr>
          <w:rFonts w:ascii="黑体" w:eastAsia="黑体" w:hint="eastAsia"/>
          <w:spacing w:val="39"/>
          <w:w w:val="130"/>
          <w:sz w:val="28"/>
          <w:lang w:eastAsia="zh-CN"/>
        </w:rPr>
        <w:t>品牌</w:t>
      </w:r>
      <w:r>
        <w:rPr>
          <w:rFonts w:ascii="黑体" w:eastAsia="黑体" w:hint="eastAsia"/>
          <w:spacing w:val="41"/>
          <w:w w:val="130"/>
          <w:sz w:val="28"/>
          <w:lang w:eastAsia="zh-CN"/>
        </w:rPr>
        <w:t>建</w:t>
      </w:r>
      <w:r>
        <w:rPr>
          <w:rFonts w:ascii="黑体" w:eastAsia="黑体" w:hint="eastAsia"/>
          <w:spacing w:val="39"/>
          <w:w w:val="130"/>
          <w:sz w:val="28"/>
          <w:lang w:eastAsia="zh-CN"/>
        </w:rPr>
        <w:t>设</w:t>
      </w:r>
      <w:r>
        <w:rPr>
          <w:rFonts w:ascii="黑体" w:eastAsia="黑体" w:hint="eastAsia"/>
          <w:spacing w:val="41"/>
          <w:w w:val="130"/>
          <w:sz w:val="28"/>
          <w:lang w:eastAsia="zh-CN"/>
        </w:rPr>
        <w:t>联</w:t>
      </w:r>
      <w:r>
        <w:rPr>
          <w:rFonts w:ascii="黑体" w:eastAsia="黑体" w:hint="eastAsia"/>
          <w:spacing w:val="39"/>
          <w:w w:val="130"/>
          <w:sz w:val="28"/>
          <w:lang w:eastAsia="zh-CN"/>
        </w:rPr>
        <w:t>合</w:t>
      </w:r>
      <w:r>
        <w:rPr>
          <w:rFonts w:ascii="黑体" w:eastAsia="黑体" w:hint="eastAsia"/>
          <w:w w:val="130"/>
          <w:sz w:val="28"/>
          <w:lang w:eastAsia="zh-CN"/>
        </w:rPr>
        <w:t>会</w:t>
      </w:r>
      <w:r>
        <w:rPr>
          <w:rFonts w:ascii="黑体" w:eastAsia="黑体" w:hint="eastAsia"/>
          <w:w w:val="130"/>
          <w:sz w:val="28"/>
          <w:lang w:eastAsia="zh-CN"/>
        </w:rPr>
        <w:tab/>
      </w:r>
      <w:r>
        <w:rPr>
          <w:rFonts w:ascii="黑体" w:eastAsia="黑体" w:hint="eastAsia"/>
          <w:w w:val="120"/>
          <w:position w:val="3"/>
          <w:sz w:val="28"/>
          <w:lang w:eastAsia="zh-CN"/>
        </w:rPr>
        <w:t>发布</w:t>
      </w:r>
      <w:bookmarkEnd w:id="0"/>
    </w:p>
    <w:p w:rsidR="00920448" w:rsidRDefault="00920448">
      <w:pPr>
        <w:tabs>
          <w:tab w:val="left" w:pos="7127"/>
        </w:tabs>
        <w:ind w:left="2404"/>
        <w:rPr>
          <w:rFonts w:ascii="Times New Roman"/>
          <w:sz w:val="17"/>
          <w:lang w:eastAsia="zh-CN"/>
        </w:rPr>
        <w:sectPr w:rsidR="00920448">
          <w:headerReference w:type="even" r:id="rId13"/>
          <w:pgSz w:w="11910" w:h="16840"/>
          <w:pgMar w:top="1660" w:right="720" w:bottom="1340" w:left="900" w:header="1441" w:footer="1143" w:gutter="0"/>
          <w:cols w:space="720"/>
          <w:docGrid w:linePitch="299"/>
        </w:sectPr>
      </w:pPr>
    </w:p>
    <w:p w:rsidR="00920448" w:rsidRDefault="00E81D04">
      <w:pPr>
        <w:pStyle w:val="afffffd"/>
      </w:pPr>
      <w:bookmarkStart w:id="1" w:name="_Toc19048"/>
      <w:bookmarkStart w:id="2" w:name="_Toc457978755"/>
      <w:bookmarkStart w:id="3" w:name="_Toc11813"/>
      <w:bookmarkStart w:id="4" w:name="_Toc2506"/>
      <w:r>
        <w:rPr>
          <w:rFonts w:hint="eastAsia"/>
        </w:rPr>
        <w:lastRenderedPageBreak/>
        <w:t>目</w:t>
      </w:r>
      <w:bookmarkStart w:id="5" w:name="BKML"/>
      <w:r>
        <w:rPr>
          <w:rFonts w:hint="eastAsia"/>
        </w:rPr>
        <w:t>  次</w:t>
      </w:r>
      <w:bookmarkEnd w:id="5"/>
    </w:p>
    <w:p w:rsidR="00920448" w:rsidRDefault="004F305B">
      <w:pPr>
        <w:pStyle w:val="10"/>
        <w:tabs>
          <w:tab w:val="clear" w:pos="9242"/>
          <w:tab w:val="right" w:leader="dot" w:pos="9354"/>
        </w:tabs>
        <w:spacing w:before="78" w:after="78"/>
      </w:pPr>
      <w:r w:rsidRPr="004F305B">
        <w:rPr>
          <w:rFonts w:hint="eastAsia"/>
        </w:rPr>
        <w:fldChar w:fldCharType="begin" w:fldLock="1"/>
      </w:r>
      <w:r w:rsidR="00E81D04">
        <w:rPr>
          <w:rFonts w:hint="eastAsia"/>
        </w:rPr>
        <w:instrText xml:space="preserve"> TOC \h \z \t"前言、引言标题,1,参考文献、索引标题,1,章标题,1,参考文献,1,附录标识,1,一级条标题, 3" \* MERGEFORMAT </w:instrText>
      </w:r>
      <w:r w:rsidRPr="004F305B">
        <w:rPr>
          <w:rFonts w:hint="eastAsia"/>
        </w:rPr>
        <w:fldChar w:fldCharType="separate"/>
      </w:r>
      <w:hyperlink w:anchor="_Toc19017" w:history="1">
        <w:r w:rsidR="00E81D04">
          <w:rPr>
            <w:rFonts w:hint="eastAsia"/>
          </w:rPr>
          <w:t>前  </w:t>
        </w:r>
        <w:r w:rsidR="00E81D04">
          <w:rPr>
            <w:rFonts w:hAnsi="宋体" w:cs="宋体" w:hint="eastAsia"/>
          </w:rPr>
          <w:t>言</w:t>
        </w:r>
        <w:r w:rsidR="00E81D04">
          <w:tab/>
        </w:r>
        <w:r>
          <w:fldChar w:fldCharType="begin"/>
        </w:r>
        <w:r w:rsidR="00E81D04">
          <w:instrText xml:space="preserve"> PAGEREF _Toc19017 </w:instrText>
        </w:r>
        <w:r>
          <w:fldChar w:fldCharType="separate"/>
        </w:r>
        <w:r w:rsidR="00E81D04">
          <w:t>II</w:t>
        </w:r>
        <w:r>
          <w:fldChar w:fldCharType="end"/>
        </w:r>
      </w:hyperlink>
    </w:p>
    <w:p w:rsidR="00920448" w:rsidRDefault="004F305B">
      <w:pPr>
        <w:pStyle w:val="10"/>
        <w:tabs>
          <w:tab w:val="clear" w:pos="9242"/>
          <w:tab w:val="right" w:leader="dot" w:pos="9354"/>
        </w:tabs>
        <w:spacing w:before="78" w:after="78"/>
      </w:pPr>
      <w:hyperlink w:anchor="_Toc5696" w:history="1">
        <w:r w:rsidR="00E81D04">
          <w:rPr>
            <w:rFonts w:ascii="黑体" w:eastAsia="黑体" w:hint="eastAsia"/>
          </w:rPr>
          <w:t xml:space="preserve">1　</w:t>
        </w:r>
        <w:r w:rsidR="00E81D04">
          <w:rPr>
            <w:rFonts w:hint="eastAsia"/>
          </w:rPr>
          <w:t>范围</w:t>
        </w:r>
        <w:r w:rsidR="00E81D04">
          <w:tab/>
        </w:r>
        <w:r>
          <w:fldChar w:fldCharType="begin"/>
        </w:r>
        <w:r w:rsidR="00E81D04">
          <w:instrText xml:space="preserve"> PAGEREF _Toc5696 </w:instrText>
        </w:r>
        <w:r>
          <w:fldChar w:fldCharType="separate"/>
        </w:r>
        <w:r w:rsidR="00E81D04">
          <w:t>1</w:t>
        </w:r>
        <w:r>
          <w:fldChar w:fldCharType="end"/>
        </w:r>
      </w:hyperlink>
    </w:p>
    <w:p w:rsidR="00920448" w:rsidRDefault="004F305B">
      <w:pPr>
        <w:pStyle w:val="10"/>
        <w:tabs>
          <w:tab w:val="clear" w:pos="9242"/>
          <w:tab w:val="right" w:leader="dot" w:pos="9354"/>
        </w:tabs>
        <w:spacing w:before="78" w:after="78"/>
      </w:pPr>
      <w:hyperlink w:anchor="_Toc21080" w:history="1">
        <w:r w:rsidR="00E81D04">
          <w:rPr>
            <w:rFonts w:ascii="黑体" w:eastAsia="黑体" w:hint="eastAsia"/>
          </w:rPr>
          <w:t xml:space="preserve">2　</w:t>
        </w:r>
        <w:r w:rsidR="00E81D04">
          <w:rPr>
            <w:rFonts w:hint="eastAsia"/>
          </w:rPr>
          <w:t>规范性引用文件</w:t>
        </w:r>
        <w:r w:rsidR="00E81D04">
          <w:tab/>
        </w:r>
      </w:hyperlink>
      <w:r w:rsidR="00E81D04">
        <w:t>1</w:t>
      </w:r>
    </w:p>
    <w:p w:rsidR="00920448" w:rsidRDefault="004F305B">
      <w:pPr>
        <w:pStyle w:val="10"/>
        <w:tabs>
          <w:tab w:val="clear" w:pos="9242"/>
          <w:tab w:val="right" w:leader="dot" w:pos="9354"/>
        </w:tabs>
        <w:spacing w:before="78" w:after="78"/>
      </w:pPr>
      <w:hyperlink w:anchor="_Toc21192" w:history="1">
        <w:r w:rsidR="00E81D04">
          <w:rPr>
            <w:rFonts w:ascii="黑体" w:eastAsia="黑体" w:hint="eastAsia"/>
          </w:rPr>
          <w:t xml:space="preserve">3　</w:t>
        </w:r>
        <w:r w:rsidR="00E81D04">
          <w:rPr>
            <w:rFonts w:hint="eastAsia"/>
          </w:rPr>
          <w:t>术语和定义</w:t>
        </w:r>
        <w:r w:rsidR="00E81D04">
          <w:tab/>
        </w:r>
        <w:r>
          <w:fldChar w:fldCharType="begin"/>
        </w:r>
        <w:r w:rsidR="00E81D04">
          <w:instrText xml:space="preserve"> PAGEREF _Toc21192 </w:instrText>
        </w:r>
        <w:r>
          <w:fldChar w:fldCharType="separate"/>
        </w:r>
        <w:r w:rsidR="00E81D04">
          <w:t>1</w:t>
        </w:r>
        <w:r>
          <w:fldChar w:fldCharType="end"/>
        </w:r>
      </w:hyperlink>
    </w:p>
    <w:p w:rsidR="00920448" w:rsidRDefault="004F305B">
      <w:pPr>
        <w:pStyle w:val="10"/>
        <w:tabs>
          <w:tab w:val="clear" w:pos="9242"/>
          <w:tab w:val="right" w:leader="dot" w:pos="9354"/>
        </w:tabs>
        <w:spacing w:before="78" w:after="78"/>
      </w:pPr>
      <w:hyperlink w:anchor="_Toc19292" w:history="1">
        <w:r w:rsidR="00E81D04">
          <w:rPr>
            <w:rFonts w:ascii="黑体" w:eastAsia="黑体" w:hint="eastAsia"/>
          </w:rPr>
          <w:t xml:space="preserve">4　</w:t>
        </w:r>
        <w:r w:rsidR="00E81D04">
          <w:rPr>
            <w:rFonts w:hint="eastAsia"/>
          </w:rPr>
          <w:t>参数和代码</w:t>
        </w:r>
        <w:r w:rsidR="00E81D04">
          <w:tab/>
        </w:r>
        <w:r w:rsidR="00E81D04">
          <w:rPr>
            <w:rFonts w:hint="eastAsia"/>
          </w:rPr>
          <w:t>1</w:t>
        </w:r>
      </w:hyperlink>
    </w:p>
    <w:p w:rsidR="00920448" w:rsidRDefault="004F305B">
      <w:pPr>
        <w:pStyle w:val="10"/>
        <w:tabs>
          <w:tab w:val="clear" w:pos="9242"/>
          <w:tab w:val="right" w:leader="dot" w:pos="9354"/>
        </w:tabs>
        <w:spacing w:before="78" w:after="78"/>
      </w:pPr>
      <w:hyperlink w:anchor="_Toc31684" w:history="1">
        <w:r w:rsidR="00E81D04">
          <w:rPr>
            <w:rFonts w:ascii="黑体" w:eastAsia="黑体" w:hint="eastAsia"/>
          </w:rPr>
          <w:t xml:space="preserve">5　</w:t>
        </w:r>
        <w:r w:rsidR="00E81D04">
          <w:rPr>
            <w:rFonts w:hint="eastAsia"/>
          </w:rPr>
          <w:t>基本要求</w:t>
        </w:r>
        <w:r w:rsidR="00E81D04">
          <w:tab/>
        </w:r>
        <w:r w:rsidR="00E81D04">
          <w:rPr>
            <w:rFonts w:hint="eastAsia"/>
          </w:rPr>
          <w:t>1</w:t>
        </w:r>
      </w:hyperlink>
    </w:p>
    <w:p w:rsidR="00920448" w:rsidRDefault="004F305B">
      <w:pPr>
        <w:pStyle w:val="10"/>
        <w:tabs>
          <w:tab w:val="clear" w:pos="9242"/>
          <w:tab w:val="right" w:leader="dot" w:pos="9354"/>
        </w:tabs>
        <w:spacing w:before="78" w:after="78"/>
      </w:pPr>
      <w:hyperlink w:anchor="_Toc9834" w:history="1">
        <w:r w:rsidR="00E81D04">
          <w:rPr>
            <w:rFonts w:ascii="黑体" w:eastAsia="黑体" w:hint="eastAsia"/>
          </w:rPr>
          <w:t xml:space="preserve">6　</w:t>
        </w:r>
        <w:r w:rsidR="00E81D04">
          <w:rPr>
            <w:rFonts w:hint="eastAsia"/>
          </w:rPr>
          <w:t>技术要求</w:t>
        </w:r>
        <w:r w:rsidR="00E81D04">
          <w:tab/>
        </w:r>
        <w:r w:rsidR="00E81D04">
          <w:rPr>
            <w:rFonts w:hint="eastAsia"/>
          </w:rPr>
          <w:t>2</w:t>
        </w:r>
      </w:hyperlink>
    </w:p>
    <w:p w:rsidR="00920448" w:rsidRDefault="004F305B">
      <w:pPr>
        <w:pStyle w:val="10"/>
        <w:tabs>
          <w:tab w:val="clear" w:pos="9242"/>
          <w:tab w:val="right" w:leader="dot" w:pos="9354"/>
        </w:tabs>
        <w:spacing w:before="78" w:after="78"/>
      </w:pPr>
      <w:hyperlink w:anchor="_Toc26129" w:history="1">
        <w:r w:rsidR="00E81D04">
          <w:rPr>
            <w:rFonts w:ascii="黑体" w:eastAsia="黑体" w:hint="eastAsia"/>
          </w:rPr>
          <w:t xml:space="preserve">7　</w:t>
        </w:r>
        <w:r w:rsidR="00E81D04">
          <w:rPr>
            <w:rFonts w:hint="eastAsia"/>
          </w:rPr>
          <w:t>试验方法</w:t>
        </w:r>
        <w:r w:rsidR="00E81D04">
          <w:tab/>
        </w:r>
        <w:r w:rsidR="00E81D04">
          <w:rPr>
            <w:rFonts w:hint="eastAsia"/>
          </w:rPr>
          <w:t>4</w:t>
        </w:r>
      </w:hyperlink>
    </w:p>
    <w:p w:rsidR="00920448" w:rsidRDefault="004F305B">
      <w:pPr>
        <w:pStyle w:val="10"/>
        <w:tabs>
          <w:tab w:val="clear" w:pos="9242"/>
          <w:tab w:val="right" w:leader="dot" w:pos="9354"/>
        </w:tabs>
        <w:spacing w:before="78" w:after="78"/>
      </w:pPr>
      <w:hyperlink w:anchor="_Toc2861" w:history="1">
        <w:r w:rsidR="00E81D04">
          <w:rPr>
            <w:rFonts w:ascii="黑体" w:eastAsia="黑体" w:hint="eastAsia"/>
          </w:rPr>
          <w:t xml:space="preserve">8　</w:t>
        </w:r>
        <w:r w:rsidR="00E81D04">
          <w:rPr>
            <w:rFonts w:hint="eastAsia"/>
          </w:rPr>
          <w:t>检验规则</w:t>
        </w:r>
        <w:r w:rsidR="00E81D04">
          <w:tab/>
        </w:r>
        <w:r w:rsidR="00E81D04">
          <w:rPr>
            <w:rFonts w:hint="eastAsia"/>
          </w:rPr>
          <w:t>5</w:t>
        </w:r>
      </w:hyperlink>
    </w:p>
    <w:p w:rsidR="00920448" w:rsidRDefault="004F305B">
      <w:pPr>
        <w:pStyle w:val="10"/>
        <w:tabs>
          <w:tab w:val="clear" w:pos="9242"/>
          <w:tab w:val="right" w:leader="dot" w:pos="9354"/>
        </w:tabs>
        <w:spacing w:before="78" w:after="78"/>
      </w:pPr>
      <w:hyperlink w:anchor="_Toc12490" w:history="1">
        <w:r w:rsidR="00E81D04">
          <w:rPr>
            <w:rFonts w:ascii="黑体" w:eastAsia="黑体" w:hint="eastAsia"/>
          </w:rPr>
          <w:t xml:space="preserve">9　</w:t>
        </w:r>
        <w:r w:rsidR="00E81D04">
          <w:rPr>
            <w:rFonts w:hint="eastAsia"/>
          </w:rPr>
          <w:t>标志、包装、运输和贮存</w:t>
        </w:r>
        <w:r w:rsidR="00E81D04">
          <w:tab/>
        </w:r>
        <w:r w:rsidR="00E81D04">
          <w:rPr>
            <w:rFonts w:hint="eastAsia"/>
          </w:rPr>
          <w:t>6</w:t>
        </w:r>
      </w:hyperlink>
    </w:p>
    <w:p w:rsidR="00920448" w:rsidRDefault="004F305B">
      <w:pPr>
        <w:pStyle w:val="10"/>
        <w:tabs>
          <w:tab w:val="clear" w:pos="9242"/>
          <w:tab w:val="right" w:leader="dot" w:pos="9354"/>
        </w:tabs>
        <w:spacing w:before="78" w:after="78"/>
      </w:pPr>
      <w:hyperlink w:anchor="_Toc31758" w:history="1">
        <w:r w:rsidR="00E81D04">
          <w:rPr>
            <w:rFonts w:ascii="黑体" w:eastAsia="黑体" w:hint="eastAsia"/>
          </w:rPr>
          <w:t xml:space="preserve">10　</w:t>
        </w:r>
        <w:r w:rsidR="00E81D04">
          <w:rPr>
            <w:rFonts w:hAnsi="宋体" w:cs="宋体" w:hint="eastAsia"/>
          </w:rPr>
          <w:t>质量承诺</w:t>
        </w:r>
        <w:r w:rsidR="00E81D04">
          <w:tab/>
        </w:r>
        <w:r>
          <w:fldChar w:fldCharType="begin"/>
        </w:r>
        <w:r w:rsidR="00E81D04">
          <w:instrText xml:space="preserve"> PAGEREF _Toc31758 </w:instrText>
        </w:r>
        <w:r>
          <w:fldChar w:fldCharType="separate"/>
        </w:r>
        <w:r w:rsidR="00E81D04">
          <w:rPr>
            <w:rFonts w:hint="eastAsia"/>
          </w:rPr>
          <w:t>7</w:t>
        </w:r>
        <w:r>
          <w:fldChar w:fldCharType="end"/>
        </w:r>
      </w:hyperlink>
    </w:p>
    <w:p w:rsidR="00920448" w:rsidRDefault="004F305B">
      <w:pPr>
        <w:pStyle w:val="afffb"/>
        <w:ind w:firstLineChars="0" w:firstLine="0"/>
      </w:pPr>
      <w:r>
        <w:rPr>
          <w:rFonts w:hint="eastAsia"/>
        </w:rPr>
        <w:fldChar w:fldCharType="end"/>
      </w:r>
    </w:p>
    <w:p w:rsidR="00920448" w:rsidRDefault="00E81D04">
      <w:pPr>
        <w:pStyle w:val="affff7"/>
      </w:pPr>
      <w:bookmarkStart w:id="6" w:name="_Toc19017"/>
      <w:r>
        <w:rPr>
          <w:rFonts w:hint="eastAsia"/>
        </w:rPr>
        <w:lastRenderedPageBreak/>
        <w:t>前</w:t>
      </w:r>
      <w:bookmarkStart w:id="7" w:name="BKQY"/>
      <w:r>
        <w:rPr>
          <w:rFonts w:hint="eastAsia"/>
        </w:rPr>
        <w:t>  言</w:t>
      </w:r>
      <w:bookmarkEnd w:id="1"/>
      <w:bookmarkEnd w:id="6"/>
      <w:bookmarkEnd w:id="7"/>
    </w:p>
    <w:p w:rsidR="00920448" w:rsidRDefault="00E81D04">
      <w:pPr>
        <w:pStyle w:val="afffb"/>
      </w:pPr>
      <w:bookmarkStart w:id="8" w:name="OLE_LINK1"/>
      <w:bookmarkEnd w:id="2"/>
      <w:bookmarkEnd w:id="3"/>
      <w:bookmarkEnd w:id="4"/>
      <w:r>
        <w:rPr>
          <w:rFonts w:hAnsi="宋体" w:hint="eastAsia"/>
          <w:bCs/>
          <w:szCs w:val="21"/>
        </w:rPr>
        <w:t xml:space="preserve">本文件按照　</w:t>
      </w:r>
      <w:r>
        <w:rPr>
          <w:rFonts w:hAnsi="宋体"/>
          <w:bCs/>
          <w:szCs w:val="21"/>
        </w:rPr>
        <w:t>GB/T</w:t>
      </w:r>
      <w:r>
        <w:rPr>
          <w:rFonts w:hAnsi="宋体" w:hint="eastAsia"/>
          <w:bCs/>
          <w:szCs w:val="21"/>
        </w:rPr>
        <w:t xml:space="preserve">　</w:t>
      </w:r>
      <w:r>
        <w:rPr>
          <w:rFonts w:hAnsi="宋体"/>
          <w:bCs/>
          <w:szCs w:val="21"/>
        </w:rPr>
        <w:t>1.1</w:t>
      </w:r>
      <w:r>
        <w:rPr>
          <w:rFonts w:hAnsi="宋体" w:hint="eastAsia"/>
          <w:bCs/>
          <w:szCs w:val="21"/>
        </w:rPr>
        <w:t>—</w:t>
      </w:r>
      <w:r>
        <w:rPr>
          <w:rFonts w:hAnsi="宋体"/>
          <w:bCs/>
          <w:szCs w:val="21"/>
        </w:rPr>
        <w:t>20</w:t>
      </w:r>
      <w:r>
        <w:rPr>
          <w:rFonts w:hAnsi="宋体" w:hint="eastAsia"/>
          <w:bCs/>
          <w:szCs w:val="21"/>
        </w:rPr>
        <w:t>20《标准化工作导则 第1部分：标准化文件的结构和起草规则》的规定起草。</w:t>
      </w:r>
    </w:p>
    <w:p w:rsidR="00920448" w:rsidRDefault="00E81D04">
      <w:pPr>
        <w:pStyle w:val="afffb"/>
      </w:pPr>
      <w:r>
        <w:rPr>
          <w:rFonts w:hint="eastAsia"/>
        </w:rPr>
        <w:t>请注意本文件的某些内容可能涉及到专利，本文件的发布机构不承担识别这些专利的责任。</w:t>
      </w:r>
    </w:p>
    <w:p w:rsidR="00920448" w:rsidRDefault="00E81D04">
      <w:pPr>
        <w:pStyle w:val="afffb"/>
      </w:pPr>
      <w:r>
        <w:rPr>
          <w:rFonts w:hint="eastAsia"/>
        </w:rPr>
        <w:t>本文件由浙江省品牌建设联合会提出并归口。</w:t>
      </w:r>
    </w:p>
    <w:p w:rsidR="00920448" w:rsidRDefault="00E81D04">
      <w:pPr>
        <w:pStyle w:val="afffb"/>
      </w:pPr>
      <w:r>
        <w:rPr>
          <w:rFonts w:hint="eastAsia"/>
        </w:rPr>
        <w:t>本文件由</w:t>
      </w:r>
      <w:r w:rsidR="006B7BC7">
        <w:rPr>
          <w:rFonts w:hint="eastAsia"/>
        </w:rPr>
        <w:t>浙江蓝箭万帮标准技术有限公司</w:t>
      </w:r>
      <w:r>
        <w:rPr>
          <w:rFonts w:hint="eastAsia"/>
        </w:rPr>
        <w:t>牵头组织制订。</w:t>
      </w:r>
    </w:p>
    <w:p w:rsidR="00920448" w:rsidRDefault="00E81D04">
      <w:pPr>
        <w:pStyle w:val="afffb"/>
      </w:pPr>
      <w:r>
        <w:rPr>
          <w:rFonts w:hint="eastAsia"/>
        </w:rPr>
        <w:t>本文件主要起草单位：</w:t>
      </w:r>
      <w:r>
        <w:rPr>
          <w:rFonts w:hAnsi="宋体" w:cs="宋体" w:hint="eastAsia"/>
          <w:szCs w:val="21"/>
        </w:rPr>
        <w:t>浙江平柴泵业有限公司</w:t>
      </w:r>
      <w:r>
        <w:rPr>
          <w:rFonts w:hint="eastAsia"/>
        </w:rPr>
        <w:t>。</w:t>
      </w:r>
    </w:p>
    <w:p w:rsidR="00920448" w:rsidRDefault="00E81D04">
      <w:pPr>
        <w:pStyle w:val="afffb"/>
      </w:pPr>
      <w:r>
        <w:rPr>
          <w:rFonts w:hint="eastAsia"/>
        </w:rPr>
        <w:t>本文件参与起草单位：XXXX。</w:t>
      </w:r>
    </w:p>
    <w:p w:rsidR="00920448" w:rsidRDefault="00E81D04">
      <w:pPr>
        <w:pStyle w:val="afffb"/>
        <w:rPr>
          <w:rFonts w:hAnsi="宋体" w:cs="宋体"/>
          <w:szCs w:val="21"/>
        </w:rPr>
      </w:pPr>
      <w:r>
        <w:rPr>
          <w:rFonts w:hAnsi="宋体" w:hint="eastAsia"/>
        </w:rPr>
        <w:t>本文件主要起草人：</w:t>
      </w:r>
      <w:r>
        <w:rPr>
          <w:rFonts w:hAnsi="宋体"/>
        </w:rPr>
        <w:t>XXXX</w:t>
      </w:r>
      <w:r>
        <w:rPr>
          <w:rFonts w:hAnsi="宋体" w:hint="eastAsia"/>
        </w:rPr>
        <w:t>。</w:t>
      </w:r>
      <w:r>
        <w:rPr>
          <w:rFonts w:hAnsi="宋体" w:cs="宋体" w:hint="eastAsia"/>
          <w:szCs w:val="21"/>
        </w:rPr>
        <w:t xml:space="preserve">　</w:t>
      </w:r>
    </w:p>
    <w:p w:rsidR="00920448" w:rsidRDefault="00E81D04">
      <w:pPr>
        <w:pStyle w:val="afffb"/>
        <w:rPr>
          <w:rFonts w:hAnsi="宋体"/>
        </w:rPr>
      </w:pPr>
      <w:r>
        <w:rPr>
          <w:rFonts w:hAnsi="宋体" w:hint="eastAsia"/>
        </w:rPr>
        <w:t>本文件评审专家组长：</w:t>
      </w:r>
      <w:r>
        <w:rPr>
          <w:rFonts w:hint="eastAsia"/>
        </w:rPr>
        <w:t>XXXX。</w:t>
      </w:r>
    </w:p>
    <w:p w:rsidR="00920448" w:rsidRDefault="00E81D04">
      <w:pPr>
        <w:pStyle w:val="afffb"/>
        <w:rPr>
          <w:rFonts w:hAnsi="宋体"/>
        </w:rPr>
      </w:pPr>
      <w:r>
        <w:rPr>
          <w:rFonts w:hAnsi="宋体" w:hint="eastAsia"/>
        </w:rPr>
        <w:t>本文件由</w:t>
      </w:r>
      <w:r>
        <w:rPr>
          <w:rFonts w:hint="eastAsia"/>
        </w:rPr>
        <w:t>XXXX</w:t>
      </w:r>
      <w:r>
        <w:rPr>
          <w:rFonts w:hAnsi="宋体" w:hint="eastAsia"/>
        </w:rPr>
        <w:t>负责解释。</w:t>
      </w:r>
    </w:p>
    <w:bookmarkEnd w:id="8"/>
    <w:p w:rsidR="00920448" w:rsidRDefault="00920448">
      <w:pPr>
        <w:pStyle w:val="afffb"/>
        <w:sectPr w:rsidR="00920448">
          <w:headerReference w:type="default" r:id="rId14"/>
          <w:footerReference w:type="default" r:id="rId15"/>
          <w:headerReference w:type="first" r:id="rId16"/>
          <w:pgSz w:w="11906" w:h="16838"/>
          <w:pgMar w:top="1418" w:right="1134" w:bottom="1418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</w:p>
    <w:p w:rsidR="00920448" w:rsidRDefault="00E81D04">
      <w:pPr>
        <w:jc w:val="center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  <w:lang w:eastAsia="zh-CN"/>
        </w:rPr>
        <w:lastRenderedPageBreak/>
        <w:t>内燃机</w:t>
      </w:r>
      <w:r>
        <w:rPr>
          <w:rFonts w:ascii="黑体" w:eastAsia="黑体" w:hint="eastAsia"/>
          <w:sz w:val="32"/>
          <w:szCs w:val="20"/>
        </w:rPr>
        <w:t>转子机油泵</w:t>
      </w:r>
    </w:p>
    <w:p w:rsidR="00920448" w:rsidRDefault="00E81D04">
      <w:pPr>
        <w:pStyle w:val="a4"/>
        <w:spacing w:before="312" w:after="312"/>
      </w:pPr>
      <w:bookmarkStart w:id="9" w:name="_Toc457916316"/>
      <w:bookmarkStart w:id="10" w:name="_Toc31672"/>
      <w:r>
        <w:rPr>
          <w:rFonts w:hint="eastAsia"/>
        </w:rPr>
        <w:t>范围</w:t>
      </w:r>
      <w:bookmarkEnd w:id="9"/>
      <w:bookmarkEnd w:id="10"/>
    </w:p>
    <w:p w:rsidR="00920448" w:rsidRDefault="00E81D04">
      <w:pPr>
        <w:pStyle w:val="afffb"/>
      </w:pPr>
      <w:r>
        <w:rPr>
          <w:rFonts w:hint="eastAsia"/>
        </w:rPr>
        <w:t>本标准规定了内燃机转子机油泵（以下简称“转子机油泵”）的</w:t>
      </w:r>
      <w:r w:rsidR="00937800">
        <w:rPr>
          <w:rFonts w:hint="eastAsia"/>
        </w:rPr>
        <w:t>术语</w:t>
      </w:r>
      <w:r>
        <w:rPr>
          <w:rFonts w:hint="eastAsia"/>
        </w:rPr>
        <w:t>和定义、参数及</w:t>
      </w:r>
      <w:r w:rsidR="006B7BC7">
        <w:rPr>
          <w:rFonts w:hint="eastAsia"/>
        </w:rPr>
        <w:t>代号</w:t>
      </w:r>
      <w:r>
        <w:rPr>
          <w:rFonts w:hint="eastAsia"/>
        </w:rPr>
        <w:t>、基本要求、技术要求、试验方法、检验规则、标志、包装、运输和贮存</w:t>
      </w:r>
      <w:r w:rsidR="006B7BC7">
        <w:rPr>
          <w:rFonts w:hint="eastAsia"/>
        </w:rPr>
        <w:t>、</w:t>
      </w:r>
      <w:r>
        <w:rPr>
          <w:rFonts w:hint="eastAsia"/>
        </w:rPr>
        <w:t>质量承诺。</w:t>
      </w:r>
    </w:p>
    <w:p w:rsidR="00920448" w:rsidRDefault="00E81D04">
      <w:pPr>
        <w:ind w:firstLineChars="200" w:firstLine="440"/>
        <w:rPr>
          <w:lang w:eastAsia="zh-CN"/>
        </w:rPr>
      </w:pPr>
      <w:r>
        <w:rPr>
          <w:rFonts w:hint="eastAsia"/>
          <w:color w:val="000000"/>
          <w:szCs w:val="21"/>
          <w:lang w:eastAsia="zh-CN"/>
        </w:rPr>
        <w:t>本标准适用于转子机油泵的设计、制造、验收与使用。</w:t>
      </w:r>
    </w:p>
    <w:p w:rsidR="00920448" w:rsidRDefault="00E81D04">
      <w:pPr>
        <w:pStyle w:val="a4"/>
        <w:spacing w:before="312" w:after="312"/>
      </w:pPr>
      <w:bookmarkStart w:id="11" w:name="_Toc457916317"/>
      <w:bookmarkStart w:id="12" w:name="_Toc24711"/>
      <w:r>
        <w:rPr>
          <w:rFonts w:hint="eastAsia"/>
        </w:rPr>
        <w:t>规范性引用文件</w:t>
      </w:r>
      <w:bookmarkEnd w:id="11"/>
      <w:bookmarkEnd w:id="12"/>
    </w:p>
    <w:p w:rsidR="00920448" w:rsidRPr="004E73E3" w:rsidRDefault="00E81D04">
      <w:pPr>
        <w:pStyle w:val="afffb"/>
        <w:rPr>
          <w:szCs w:val="21"/>
        </w:rPr>
      </w:pPr>
      <w:r w:rsidRPr="004E73E3">
        <w:rPr>
          <w:rFonts w:hint="eastAsia"/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920448" w:rsidRPr="004E73E3" w:rsidRDefault="00E81D04" w:rsidP="004E73E3">
      <w:pPr>
        <w:ind w:firstLineChars="202" w:firstLine="424"/>
        <w:rPr>
          <w:rFonts w:ascii="Times New Roman" w:hAnsi="Times New Roman" w:cs="Times New Roman"/>
          <w:sz w:val="21"/>
          <w:szCs w:val="21"/>
          <w:lang w:eastAsia="zh-CN"/>
        </w:rPr>
      </w:pPr>
      <w:r w:rsidRPr="004E73E3">
        <w:rPr>
          <w:rFonts w:ascii="Times New Roman" w:hAnsi="Times New Roman" w:cs="Times New Roman"/>
          <w:sz w:val="21"/>
          <w:szCs w:val="21"/>
          <w:lang w:eastAsia="zh-CN"/>
        </w:rPr>
        <w:t>GB/T 1184</w:t>
      </w:r>
      <w:r w:rsidR="004E73E3" w:rsidRPr="004E73E3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 </w:t>
      </w:r>
      <w:r w:rsidRPr="004E73E3">
        <w:rPr>
          <w:rFonts w:ascii="Times New Roman" w:cs="Times New Roman"/>
          <w:sz w:val="21"/>
          <w:szCs w:val="21"/>
          <w:lang w:eastAsia="zh-CN"/>
        </w:rPr>
        <w:t>形状和位置公差未注公差值</w:t>
      </w:r>
    </w:p>
    <w:p w:rsidR="00920448" w:rsidRPr="004E73E3" w:rsidRDefault="00E81D04" w:rsidP="004E73E3">
      <w:pPr>
        <w:ind w:firstLineChars="202" w:firstLine="424"/>
        <w:rPr>
          <w:rFonts w:ascii="Times New Roman" w:hAnsi="Times New Roman" w:cs="Times New Roman"/>
          <w:sz w:val="21"/>
          <w:szCs w:val="21"/>
          <w:lang w:eastAsia="zh-CN"/>
        </w:rPr>
      </w:pPr>
      <w:r w:rsidRPr="004E73E3">
        <w:rPr>
          <w:rFonts w:ascii="Times New Roman" w:hAnsi="Times New Roman" w:cs="Times New Roman"/>
          <w:sz w:val="21"/>
          <w:szCs w:val="21"/>
          <w:lang w:eastAsia="zh-CN"/>
        </w:rPr>
        <w:t>GB/T 1800.1</w:t>
      </w:r>
      <w:r w:rsidR="004E73E3" w:rsidRPr="004E73E3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 </w:t>
      </w:r>
      <w:r w:rsidRPr="004E73E3">
        <w:rPr>
          <w:rFonts w:ascii="Times New Roman" w:cs="Times New Roman"/>
          <w:sz w:val="21"/>
          <w:szCs w:val="21"/>
          <w:lang w:eastAsia="zh-CN"/>
        </w:rPr>
        <w:t>产品几何技术规范（</w:t>
      </w:r>
      <w:r w:rsidRPr="004E73E3">
        <w:rPr>
          <w:rFonts w:ascii="Times New Roman" w:hAnsi="Times New Roman" w:cs="Times New Roman"/>
          <w:sz w:val="21"/>
          <w:szCs w:val="21"/>
          <w:lang w:eastAsia="zh-CN"/>
        </w:rPr>
        <w:t>GPS</w:t>
      </w:r>
      <w:r w:rsidRPr="004E73E3">
        <w:rPr>
          <w:rFonts w:ascii="Times New Roman" w:cs="Times New Roman"/>
          <w:sz w:val="21"/>
          <w:szCs w:val="21"/>
          <w:lang w:eastAsia="zh-CN"/>
        </w:rPr>
        <w:t>）极限配合第</w:t>
      </w:r>
      <w:r w:rsidRPr="004E73E3">
        <w:rPr>
          <w:rFonts w:ascii="Times New Roman" w:hAnsi="Times New Roman" w:cs="Times New Roman"/>
          <w:sz w:val="21"/>
          <w:szCs w:val="21"/>
          <w:lang w:eastAsia="zh-CN"/>
        </w:rPr>
        <w:t>1</w:t>
      </w:r>
      <w:r w:rsidRPr="004E73E3">
        <w:rPr>
          <w:rFonts w:ascii="Times New Roman" w:cs="Times New Roman"/>
          <w:sz w:val="21"/>
          <w:szCs w:val="21"/>
          <w:lang w:eastAsia="zh-CN"/>
        </w:rPr>
        <w:t>部分：公差、偏差和配合的基础</w:t>
      </w:r>
    </w:p>
    <w:p w:rsidR="00920448" w:rsidRPr="004E73E3" w:rsidRDefault="00E81D04" w:rsidP="004E73E3">
      <w:pPr>
        <w:ind w:firstLineChars="202" w:firstLine="424"/>
        <w:rPr>
          <w:rFonts w:ascii="Times New Roman" w:hAnsi="Times New Roman" w:cs="Times New Roman"/>
          <w:sz w:val="21"/>
          <w:szCs w:val="21"/>
          <w:lang w:eastAsia="zh-CN"/>
        </w:rPr>
      </w:pPr>
      <w:r w:rsidRPr="004E73E3">
        <w:rPr>
          <w:rFonts w:ascii="Times New Roman" w:hAnsi="Times New Roman" w:cs="Times New Roman"/>
          <w:sz w:val="21"/>
          <w:szCs w:val="21"/>
          <w:lang w:eastAsia="zh-CN"/>
        </w:rPr>
        <w:t>GB/T 3821</w:t>
      </w:r>
      <w:r w:rsidR="004E73E3" w:rsidRPr="004E73E3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 </w:t>
      </w:r>
      <w:r w:rsidRPr="004E73E3">
        <w:rPr>
          <w:rFonts w:ascii="Times New Roman" w:cs="Times New Roman"/>
          <w:sz w:val="21"/>
          <w:szCs w:val="21"/>
          <w:lang w:eastAsia="zh-CN"/>
        </w:rPr>
        <w:t>中小功率内燃机</w:t>
      </w:r>
      <w:r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4E73E3">
        <w:rPr>
          <w:rFonts w:ascii="Times New Roman" w:cs="Times New Roman"/>
          <w:sz w:val="21"/>
          <w:szCs w:val="21"/>
          <w:lang w:eastAsia="zh-CN"/>
        </w:rPr>
        <w:t>清洁度限值和测定方法</w:t>
      </w:r>
    </w:p>
    <w:p w:rsidR="00920448" w:rsidRPr="004E73E3" w:rsidRDefault="00E81D04" w:rsidP="004E73E3">
      <w:pPr>
        <w:ind w:firstLineChars="202" w:firstLine="424"/>
        <w:rPr>
          <w:rFonts w:ascii="Times New Roman" w:hAnsi="Times New Roman" w:cs="Times New Roman"/>
          <w:sz w:val="21"/>
          <w:szCs w:val="21"/>
          <w:lang w:eastAsia="zh-CN"/>
        </w:rPr>
      </w:pPr>
      <w:r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GB/T 9439  </w:t>
      </w:r>
      <w:r w:rsidRPr="004E73E3">
        <w:rPr>
          <w:rFonts w:ascii="Times New Roman" w:cs="Times New Roman"/>
          <w:sz w:val="21"/>
          <w:szCs w:val="21"/>
          <w:lang w:eastAsia="zh-CN"/>
        </w:rPr>
        <w:t>灰铸铁件</w:t>
      </w:r>
    </w:p>
    <w:p w:rsidR="00920448" w:rsidRPr="004E73E3" w:rsidRDefault="00E81D04" w:rsidP="004E73E3">
      <w:pPr>
        <w:ind w:firstLineChars="202" w:firstLine="424"/>
        <w:rPr>
          <w:rFonts w:ascii="Times New Roman" w:hAnsi="Times New Roman" w:cs="Times New Roman"/>
          <w:sz w:val="21"/>
          <w:szCs w:val="21"/>
          <w:lang w:eastAsia="zh-CN"/>
        </w:rPr>
      </w:pPr>
      <w:r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GB 11121  </w:t>
      </w:r>
      <w:r w:rsidRPr="004E73E3">
        <w:rPr>
          <w:rFonts w:ascii="Times New Roman" w:cs="Times New Roman"/>
          <w:sz w:val="21"/>
          <w:szCs w:val="21"/>
          <w:lang w:eastAsia="zh-CN"/>
        </w:rPr>
        <w:t>汽油机油</w:t>
      </w:r>
    </w:p>
    <w:p w:rsidR="00920448" w:rsidRPr="004E73E3" w:rsidRDefault="00E81D04" w:rsidP="004E73E3">
      <w:pPr>
        <w:ind w:firstLineChars="202" w:firstLine="424"/>
        <w:rPr>
          <w:rFonts w:ascii="Times New Roman" w:hAnsi="Times New Roman" w:cs="Times New Roman"/>
          <w:sz w:val="21"/>
          <w:szCs w:val="21"/>
          <w:lang w:eastAsia="zh-CN"/>
        </w:rPr>
      </w:pPr>
      <w:r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GB 11122  </w:t>
      </w:r>
      <w:r w:rsidRPr="004E73E3">
        <w:rPr>
          <w:rFonts w:ascii="Times New Roman" w:cs="Times New Roman"/>
          <w:sz w:val="21"/>
          <w:szCs w:val="21"/>
          <w:lang w:eastAsia="zh-CN"/>
        </w:rPr>
        <w:t>柴油机油</w:t>
      </w:r>
    </w:p>
    <w:p w:rsidR="00920448" w:rsidRPr="004E73E3" w:rsidRDefault="00E81D04" w:rsidP="004E73E3">
      <w:pPr>
        <w:ind w:firstLineChars="202" w:firstLine="424"/>
        <w:rPr>
          <w:rFonts w:ascii="Times New Roman" w:hAnsi="Times New Roman" w:cs="Times New Roman"/>
          <w:sz w:val="21"/>
          <w:szCs w:val="21"/>
          <w:lang w:eastAsia="zh-CN"/>
        </w:rPr>
      </w:pPr>
      <w:r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GB/T 15115  </w:t>
      </w:r>
      <w:r w:rsidRPr="004E73E3">
        <w:rPr>
          <w:rFonts w:ascii="Times New Roman" w:cs="Times New Roman"/>
          <w:sz w:val="21"/>
          <w:szCs w:val="21"/>
          <w:lang w:eastAsia="zh-CN"/>
        </w:rPr>
        <w:t>压铸铝合金</w:t>
      </w:r>
    </w:p>
    <w:p w:rsidR="00920448" w:rsidRPr="004E73E3" w:rsidRDefault="004E73E3" w:rsidP="004E73E3">
      <w:pPr>
        <w:ind w:firstLineChars="202" w:firstLine="424"/>
        <w:rPr>
          <w:rFonts w:ascii="Times New Roman" w:hAnsi="Times New Roman" w:cs="Times New Roman"/>
          <w:sz w:val="21"/>
          <w:szCs w:val="21"/>
          <w:lang w:eastAsia="zh-CN"/>
        </w:rPr>
      </w:pPr>
      <w:r w:rsidRPr="004E73E3">
        <w:rPr>
          <w:rFonts w:ascii="Times New Roman" w:hAnsi="Times New Roman" w:cs="Times New Roman"/>
          <w:sz w:val="21"/>
          <w:szCs w:val="21"/>
          <w:lang w:eastAsia="zh-CN"/>
        </w:rPr>
        <w:t>JB/T 8413.1</w:t>
      </w:r>
      <w:r w:rsidRPr="004E73E3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r w:rsidR="00E81D04"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E81D04" w:rsidRPr="004E73E3">
        <w:rPr>
          <w:rFonts w:ascii="Times New Roman" w:cs="Times New Roman"/>
          <w:sz w:val="21"/>
          <w:szCs w:val="21"/>
          <w:lang w:eastAsia="zh-CN"/>
        </w:rPr>
        <w:t>内燃机</w:t>
      </w:r>
      <w:r w:rsidR="00E81D04"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E81D04" w:rsidRPr="004E73E3">
        <w:rPr>
          <w:rFonts w:ascii="Times New Roman" w:cs="Times New Roman"/>
          <w:sz w:val="21"/>
          <w:szCs w:val="21"/>
          <w:lang w:eastAsia="zh-CN"/>
        </w:rPr>
        <w:t>机油泵</w:t>
      </w:r>
      <w:r w:rsidR="00E81D04"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E81D04" w:rsidRPr="004E73E3">
        <w:rPr>
          <w:rFonts w:ascii="Times New Roman" w:cs="Times New Roman"/>
          <w:sz w:val="21"/>
          <w:szCs w:val="21"/>
          <w:lang w:eastAsia="zh-CN"/>
        </w:rPr>
        <w:t>第</w:t>
      </w:r>
      <w:r w:rsidR="00E81D04" w:rsidRPr="004E73E3">
        <w:rPr>
          <w:rFonts w:ascii="Times New Roman" w:hAnsi="Times New Roman" w:cs="Times New Roman"/>
          <w:sz w:val="21"/>
          <w:szCs w:val="21"/>
          <w:lang w:eastAsia="zh-CN"/>
        </w:rPr>
        <w:t>1</w:t>
      </w:r>
      <w:r w:rsidR="00E81D04" w:rsidRPr="004E73E3">
        <w:rPr>
          <w:rFonts w:ascii="Times New Roman" w:cs="Times New Roman"/>
          <w:sz w:val="21"/>
          <w:szCs w:val="21"/>
          <w:lang w:eastAsia="zh-CN"/>
        </w:rPr>
        <w:t>部分：总成</w:t>
      </w:r>
      <w:r w:rsidR="00E81D04"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E81D04" w:rsidRPr="004E73E3">
        <w:rPr>
          <w:rFonts w:ascii="Times New Roman" w:cs="Times New Roman"/>
          <w:sz w:val="21"/>
          <w:szCs w:val="21"/>
          <w:lang w:eastAsia="zh-CN"/>
        </w:rPr>
        <w:t>技术条件</w:t>
      </w:r>
    </w:p>
    <w:p w:rsidR="00920448" w:rsidRPr="004E73E3" w:rsidRDefault="00E81D04" w:rsidP="004E73E3">
      <w:pPr>
        <w:ind w:firstLineChars="202" w:firstLine="424"/>
        <w:rPr>
          <w:rFonts w:ascii="Times New Roman" w:hAnsi="Times New Roman" w:cs="Times New Roman"/>
          <w:sz w:val="21"/>
          <w:szCs w:val="21"/>
          <w:lang w:eastAsia="zh-CN"/>
        </w:rPr>
      </w:pPr>
      <w:r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JB/T 8413.2  </w:t>
      </w:r>
      <w:r w:rsidRPr="004E73E3">
        <w:rPr>
          <w:rFonts w:ascii="Times New Roman" w:cs="Times New Roman"/>
          <w:sz w:val="21"/>
          <w:szCs w:val="21"/>
          <w:lang w:eastAsia="zh-CN"/>
        </w:rPr>
        <w:t>内燃机</w:t>
      </w:r>
      <w:r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4E73E3">
        <w:rPr>
          <w:rFonts w:ascii="Times New Roman" w:cs="Times New Roman"/>
          <w:sz w:val="21"/>
          <w:szCs w:val="21"/>
          <w:lang w:eastAsia="zh-CN"/>
        </w:rPr>
        <w:t>机油泵</w:t>
      </w:r>
      <w:r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4E73E3">
        <w:rPr>
          <w:rFonts w:ascii="Times New Roman" w:cs="Times New Roman"/>
          <w:sz w:val="21"/>
          <w:szCs w:val="21"/>
          <w:lang w:eastAsia="zh-CN"/>
        </w:rPr>
        <w:t>第</w:t>
      </w:r>
      <w:r w:rsidRPr="004E73E3">
        <w:rPr>
          <w:rFonts w:ascii="Times New Roman" w:hAnsi="Times New Roman" w:cs="Times New Roman"/>
          <w:sz w:val="21"/>
          <w:szCs w:val="21"/>
          <w:lang w:eastAsia="zh-CN"/>
        </w:rPr>
        <w:t>2</w:t>
      </w:r>
      <w:r w:rsidRPr="004E73E3">
        <w:rPr>
          <w:rFonts w:ascii="Times New Roman" w:cs="Times New Roman"/>
          <w:sz w:val="21"/>
          <w:szCs w:val="21"/>
          <w:lang w:eastAsia="zh-CN"/>
        </w:rPr>
        <w:t>部分：总成试验方法</w:t>
      </w:r>
    </w:p>
    <w:p w:rsidR="00920448" w:rsidRPr="004E73E3" w:rsidRDefault="00E81D04" w:rsidP="004E73E3">
      <w:pPr>
        <w:ind w:firstLineChars="202" w:firstLine="424"/>
        <w:rPr>
          <w:rFonts w:ascii="Times New Roman" w:hAnsi="Times New Roman" w:cs="Times New Roman"/>
          <w:sz w:val="21"/>
          <w:szCs w:val="21"/>
          <w:lang w:eastAsia="zh-CN"/>
        </w:rPr>
      </w:pPr>
      <w:r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JB/T 8413.3  </w:t>
      </w:r>
      <w:r w:rsidRPr="004E73E3">
        <w:rPr>
          <w:rFonts w:ascii="Times New Roman" w:cs="Times New Roman"/>
          <w:sz w:val="21"/>
          <w:szCs w:val="21"/>
          <w:lang w:eastAsia="zh-CN"/>
        </w:rPr>
        <w:t>内燃机</w:t>
      </w:r>
      <w:r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4E73E3">
        <w:rPr>
          <w:rFonts w:ascii="Times New Roman" w:cs="Times New Roman"/>
          <w:sz w:val="21"/>
          <w:szCs w:val="21"/>
          <w:lang w:eastAsia="zh-CN"/>
        </w:rPr>
        <w:t>机油泵</w:t>
      </w:r>
      <w:r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4E73E3">
        <w:rPr>
          <w:rFonts w:ascii="Times New Roman" w:cs="Times New Roman"/>
          <w:sz w:val="21"/>
          <w:szCs w:val="21"/>
          <w:lang w:eastAsia="zh-CN"/>
        </w:rPr>
        <w:t>第</w:t>
      </w:r>
      <w:r w:rsidRPr="004E73E3">
        <w:rPr>
          <w:rFonts w:ascii="Times New Roman" w:hAnsi="Times New Roman" w:cs="Times New Roman"/>
          <w:sz w:val="21"/>
          <w:szCs w:val="21"/>
          <w:lang w:eastAsia="zh-CN"/>
        </w:rPr>
        <w:t>3</w:t>
      </w:r>
      <w:r w:rsidRPr="004E73E3">
        <w:rPr>
          <w:rFonts w:ascii="Times New Roman" w:cs="Times New Roman"/>
          <w:sz w:val="21"/>
          <w:szCs w:val="21"/>
          <w:lang w:eastAsia="zh-CN"/>
        </w:rPr>
        <w:t>部分：粉末冶金转子技术条件</w:t>
      </w:r>
    </w:p>
    <w:p w:rsidR="00920448" w:rsidRPr="004E73E3" w:rsidRDefault="00E81D04" w:rsidP="004E73E3">
      <w:pPr>
        <w:ind w:firstLineChars="202" w:firstLine="424"/>
        <w:rPr>
          <w:rFonts w:ascii="Times New Roman" w:hAnsi="Times New Roman" w:cs="Times New Roman"/>
          <w:sz w:val="21"/>
          <w:szCs w:val="21"/>
          <w:lang w:eastAsia="zh-CN"/>
        </w:rPr>
      </w:pPr>
      <w:r w:rsidRPr="004E73E3">
        <w:rPr>
          <w:rFonts w:ascii="Times New Roman" w:hAnsi="Times New Roman" w:cs="Times New Roman"/>
          <w:sz w:val="21"/>
          <w:szCs w:val="21"/>
          <w:lang w:eastAsia="zh-CN"/>
        </w:rPr>
        <w:t>JB/T 8413.7</w:t>
      </w:r>
      <w:r w:rsidR="004E73E3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r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4E73E3">
        <w:rPr>
          <w:rFonts w:ascii="Times New Roman" w:cs="Times New Roman"/>
          <w:sz w:val="21"/>
          <w:szCs w:val="21"/>
          <w:lang w:eastAsia="zh-CN"/>
        </w:rPr>
        <w:t>内燃机</w:t>
      </w:r>
      <w:r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4E73E3">
        <w:rPr>
          <w:rFonts w:ascii="Times New Roman" w:cs="Times New Roman"/>
          <w:sz w:val="21"/>
          <w:szCs w:val="21"/>
          <w:lang w:eastAsia="zh-CN"/>
        </w:rPr>
        <w:t>机油泵</w:t>
      </w:r>
      <w:r w:rsidRPr="004E73E3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4E73E3">
        <w:rPr>
          <w:rFonts w:ascii="Times New Roman" w:cs="Times New Roman"/>
          <w:sz w:val="21"/>
          <w:szCs w:val="21"/>
          <w:lang w:eastAsia="zh-CN"/>
        </w:rPr>
        <w:t>产品可靠性考核</w:t>
      </w:r>
    </w:p>
    <w:p w:rsidR="00920448" w:rsidRDefault="00E81D04">
      <w:pPr>
        <w:pStyle w:val="a4"/>
        <w:spacing w:before="312" w:after="312"/>
        <w:rPr>
          <w:szCs w:val="22"/>
        </w:rPr>
      </w:pPr>
      <w:bookmarkStart w:id="13" w:name="_Toc457916318"/>
      <w:bookmarkStart w:id="14" w:name="_Toc14897"/>
      <w:bookmarkEnd w:id="13"/>
      <w:r>
        <w:rPr>
          <w:rFonts w:hint="eastAsia"/>
          <w:szCs w:val="22"/>
        </w:rPr>
        <w:t>术语和定义</w:t>
      </w:r>
      <w:bookmarkEnd w:id="14"/>
    </w:p>
    <w:p w:rsidR="006B7BC7" w:rsidRPr="004E73E3" w:rsidRDefault="006B7BC7" w:rsidP="006B7BC7">
      <w:pPr>
        <w:pStyle w:val="afffb"/>
        <w:rPr>
          <w:rFonts w:ascii="Times New Roman" w:hAnsi="Times New Roman" w:cs="Times New Roman"/>
          <w:szCs w:val="21"/>
        </w:rPr>
      </w:pPr>
      <w:r w:rsidRPr="004E73E3">
        <w:rPr>
          <w:rFonts w:ascii="Times New Roman" w:hAnsi="Times New Roman" w:cs="Times New Roman"/>
          <w:szCs w:val="21"/>
        </w:rPr>
        <w:t>JB/T 8413.1</w:t>
      </w:r>
      <w:r w:rsidRPr="004E73E3">
        <w:rPr>
          <w:rFonts w:ascii="Times New Roman" w:hAnsi="Times New Roman" w:cs="Times New Roman"/>
          <w:szCs w:val="21"/>
        </w:rPr>
        <w:t>界定的以及下列术语和定义适用于本标准。</w:t>
      </w:r>
    </w:p>
    <w:p w:rsidR="006B7BC7" w:rsidRPr="006B7BC7" w:rsidRDefault="006B7BC7" w:rsidP="006B7BC7">
      <w:pPr>
        <w:pStyle w:val="a5"/>
        <w:spacing w:before="156" w:after="156"/>
        <w:ind w:left="0"/>
        <w:rPr>
          <w:sz w:val="20"/>
        </w:rPr>
      </w:pPr>
    </w:p>
    <w:p w:rsidR="00920448" w:rsidRPr="004E73E3" w:rsidRDefault="00E81D04" w:rsidP="004E73E3">
      <w:pPr>
        <w:pStyle w:val="a5"/>
        <w:numPr>
          <w:ilvl w:val="0"/>
          <w:numId w:val="0"/>
        </w:numPr>
        <w:spacing w:before="156" w:after="156"/>
        <w:ind w:firstLineChars="200" w:firstLine="420"/>
      </w:pPr>
      <w:r>
        <w:rPr>
          <w:rFonts w:hAnsi="黑体" w:hint="eastAsia"/>
        </w:rPr>
        <w:t xml:space="preserve">内燃机转子机油泵  </w:t>
      </w:r>
      <w:r w:rsidR="004E73E3" w:rsidRPr="004E73E3">
        <w:rPr>
          <w:rFonts w:hint="eastAsia"/>
        </w:rPr>
        <w:t>R</w:t>
      </w:r>
      <w:r w:rsidR="004E73E3" w:rsidRPr="004E73E3">
        <w:t>otor oil pump</w:t>
      </w:r>
      <w:r w:rsidR="004E73E3" w:rsidRPr="004E73E3">
        <w:rPr>
          <w:rFonts w:hint="eastAsia"/>
        </w:rPr>
        <w:t xml:space="preserve"> for i</w:t>
      </w:r>
      <w:r w:rsidR="004E73E3" w:rsidRPr="004E73E3">
        <w:t>nternal combustion engine</w:t>
      </w:r>
    </w:p>
    <w:p w:rsidR="00920448" w:rsidRDefault="00E81D04">
      <w:pPr>
        <w:pStyle w:val="afffb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转子啮合结构的内燃机机油泵。</w:t>
      </w:r>
    </w:p>
    <w:p w:rsidR="00920448" w:rsidRDefault="00E81D04">
      <w:pPr>
        <w:pStyle w:val="a4"/>
        <w:spacing w:before="312" w:after="312"/>
        <w:rPr>
          <w:szCs w:val="22"/>
        </w:rPr>
      </w:pPr>
      <w:bookmarkStart w:id="15" w:name="_Toc24545"/>
      <w:r>
        <w:rPr>
          <w:rFonts w:hint="eastAsia"/>
          <w:szCs w:val="22"/>
        </w:rPr>
        <w:t>参数及代</w:t>
      </w:r>
      <w:r w:rsidR="006B7BC7">
        <w:rPr>
          <w:noProof/>
        </w:rPr>
        <w:t>号</w:t>
      </w:r>
    </w:p>
    <w:p w:rsidR="00920448" w:rsidRPr="004E73E3" w:rsidRDefault="00E81D04">
      <w:pPr>
        <w:pStyle w:val="afffb"/>
        <w:rPr>
          <w:rFonts w:ascii="Times New Roman" w:hAnsi="Times New Roman" w:cs="Times New Roman"/>
        </w:rPr>
      </w:pPr>
      <w:r w:rsidRPr="004E73E3">
        <w:rPr>
          <w:rFonts w:ascii="Times New Roman" w:hAnsi="Times New Roman" w:cs="Times New Roman"/>
          <w:szCs w:val="21"/>
        </w:rPr>
        <w:t>JB/T 8413.1</w:t>
      </w:r>
      <w:r w:rsidRPr="004E73E3">
        <w:rPr>
          <w:rFonts w:ascii="Times New Roman" w:hAnsi="宋体" w:cs="Times New Roman"/>
        </w:rPr>
        <w:t>界定的参数及</w:t>
      </w:r>
      <w:r w:rsidR="00BA4DD9">
        <w:rPr>
          <w:rFonts w:ascii="Times New Roman" w:hAnsi="宋体" w:cs="Times New Roman"/>
        </w:rPr>
        <w:t>代号</w:t>
      </w:r>
      <w:r w:rsidRPr="004E73E3">
        <w:rPr>
          <w:rFonts w:ascii="Times New Roman" w:hAnsi="宋体" w:cs="Times New Roman"/>
        </w:rPr>
        <w:t>适用于本</w:t>
      </w:r>
      <w:r w:rsidR="00BA4DD9">
        <w:rPr>
          <w:rFonts w:ascii="Times New Roman" w:hAnsi="宋体" w:cs="Times New Roman" w:hint="eastAsia"/>
        </w:rPr>
        <w:t>文件</w:t>
      </w:r>
      <w:r w:rsidRPr="004E73E3">
        <w:rPr>
          <w:rFonts w:ascii="Times New Roman" w:hAnsi="宋体" w:cs="Times New Roman"/>
        </w:rPr>
        <w:t>。</w:t>
      </w:r>
    </w:p>
    <w:p w:rsidR="00920448" w:rsidRDefault="00E81D04">
      <w:pPr>
        <w:pStyle w:val="a4"/>
        <w:spacing w:before="312" w:after="312"/>
      </w:pPr>
      <w:r>
        <w:rPr>
          <w:rFonts w:hint="eastAsia"/>
        </w:rPr>
        <w:t>基本要求</w:t>
      </w:r>
      <w:bookmarkEnd w:id="15"/>
    </w:p>
    <w:p w:rsidR="00920448" w:rsidRDefault="00E81D04">
      <w:pPr>
        <w:pStyle w:val="a5"/>
        <w:spacing w:before="156" w:after="156"/>
        <w:ind w:left="0"/>
        <w:jc w:val="both"/>
      </w:pPr>
      <w:bookmarkStart w:id="16" w:name="_Toc520796552"/>
      <w:bookmarkStart w:id="17" w:name="_Toc521919819"/>
      <w:r>
        <w:rPr>
          <w:rFonts w:hint="eastAsia"/>
        </w:rPr>
        <w:t>设计研发</w:t>
      </w:r>
    </w:p>
    <w:p w:rsidR="00920448" w:rsidRDefault="00E81D04" w:rsidP="004E73E3">
      <w:pPr>
        <w:pStyle w:val="a6"/>
        <w:numPr>
          <w:ilvl w:val="0"/>
          <w:numId w:val="0"/>
        </w:numPr>
        <w:spacing w:beforeLines="0" w:afterLines="0"/>
        <w:ind w:leftChars="-2" w:left="-4" w:firstLineChars="200" w:firstLine="420"/>
        <w:jc w:val="both"/>
        <w:rPr>
          <w:rFonts w:ascii="宋体" w:eastAsia="宋体"/>
          <w:szCs w:val="20"/>
        </w:rPr>
      </w:pPr>
      <w:r>
        <w:rPr>
          <w:rFonts w:ascii="宋体" w:eastAsia="宋体" w:hint="eastAsia"/>
          <w:szCs w:val="20"/>
        </w:rPr>
        <w:t>应采用三维辅助设计软</w:t>
      </w:r>
      <w:r w:rsidR="00937800">
        <w:rPr>
          <w:rFonts w:ascii="宋体" w:eastAsia="宋体" w:hint="eastAsia"/>
          <w:szCs w:val="20"/>
        </w:rPr>
        <w:t>件对产品进行误差分析、动画模拟、有限元分析，设计过程应充分考虑</w:t>
      </w:r>
      <w:r>
        <w:rPr>
          <w:rFonts w:ascii="宋体" w:eastAsia="宋体" w:hint="eastAsia"/>
          <w:szCs w:val="20"/>
        </w:rPr>
        <w:t>制造</w:t>
      </w:r>
      <w:r w:rsidR="00937800">
        <w:rPr>
          <w:rFonts w:ascii="宋体" w:eastAsia="宋体" w:hint="eastAsia"/>
          <w:szCs w:val="20"/>
        </w:rPr>
        <w:t>可行性</w:t>
      </w:r>
      <w:r>
        <w:rPr>
          <w:rFonts w:ascii="宋体" w:eastAsia="宋体" w:hint="eastAsia"/>
          <w:szCs w:val="20"/>
        </w:rPr>
        <w:t>，满足设计结果能得到有效验证。</w:t>
      </w:r>
    </w:p>
    <w:p w:rsidR="00920448" w:rsidRDefault="00E81D04">
      <w:pPr>
        <w:pStyle w:val="a5"/>
        <w:spacing w:before="156" w:after="156"/>
        <w:ind w:left="0"/>
        <w:jc w:val="both"/>
      </w:pPr>
      <w:r>
        <w:rPr>
          <w:rFonts w:hint="eastAsia"/>
        </w:rPr>
        <w:lastRenderedPageBreak/>
        <w:t>原材料</w:t>
      </w:r>
    </w:p>
    <w:p w:rsidR="00920448" w:rsidRPr="004E73E3" w:rsidRDefault="00E81D04" w:rsidP="00CD7E23">
      <w:pPr>
        <w:pStyle w:val="a6"/>
        <w:spacing w:beforeLines="25" w:afterLines="25"/>
        <w:ind w:left="0"/>
        <w:jc w:val="both"/>
        <w:rPr>
          <w:rFonts w:ascii="Times New Roman" w:eastAsia="宋体"/>
          <w:szCs w:val="20"/>
        </w:rPr>
      </w:pPr>
      <w:r w:rsidRPr="004E73E3">
        <w:rPr>
          <w:rFonts w:ascii="Times New Roman" w:eastAsia="宋体" w:hAnsi="宋体"/>
        </w:rPr>
        <w:t>铸铁件材质应不低于</w:t>
      </w:r>
      <w:r w:rsidRPr="004E73E3">
        <w:rPr>
          <w:rFonts w:ascii="Times New Roman" w:eastAsia="宋体"/>
        </w:rPr>
        <w:t>HT200</w:t>
      </w:r>
      <w:r w:rsidRPr="004E73E3">
        <w:rPr>
          <w:rFonts w:ascii="Times New Roman" w:eastAsia="宋体" w:hAnsi="宋体"/>
        </w:rPr>
        <w:t>，其性能指标应符合</w:t>
      </w:r>
      <w:r w:rsidRPr="004E73E3">
        <w:rPr>
          <w:rFonts w:ascii="Times New Roman" w:eastAsia="宋体"/>
        </w:rPr>
        <w:t>GB/T 9439</w:t>
      </w:r>
      <w:r w:rsidRPr="004E73E3">
        <w:rPr>
          <w:rFonts w:ascii="Times New Roman" w:eastAsia="宋体" w:hAnsi="宋体"/>
        </w:rPr>
        <w:t>的规定。</w:t>
      </w:r>
    </w:p>
    <w:p w:rsidR="00920448" w:rsidRPr="004E73E3" w:rsidRDefault="00E81D04" w:rsidP="00CD7E23">
      <w:pPr>
        <w:pStyle w:val="a6"/>
        <w:spacing w:beforeLines="25" w:afterLines="25"/>
        <w:ind w:left="0"/>
        <w:jc w:val="both"/>
        <w:rPr>
          <w:rFonts w:ascii="Times New Roman" w:eastAsia="宋体"/>
          <w:szCs w:val="20"/>
        </w:rPr>
      </w:pPr>
      <w:r w:rsidRPr="004E73E3">
        <w:rPr>
          <w:rFonts w:ascii="Times New Roman" w:eastAsia="宋体" w:hAnsi="宋体"/>
        </w:rPr>
        <w:t>压铸件的化学成分应符合</w:t>
      </w:r>
      <w:r w:rsidR="004E73E3" w:rsidRPr="004E73E3">
        <w:rPr>
          <w:rFonts w:ascii="Times New Roman" w:eastAsia="宋体"/>
        </w:rPr>
        <w:t>GB/T 15115</w:t>
      </w:r>
      <w:r w:rsidRPr="004E73E3">
        <w:rPr>
          <w:rFonts w:ascii="Times New Roman" w:eastAsia="宋体" w:hAnsi="宋体"/>
        </w:rPr>
        <w:t>的规定。</w:t>
      </w:r>
    </w:p>
    <w:p w:rsidR="00920448" w:rsidRPr="004E73E3" w:rsidRDefault="00E81D04" w:rsidP="00CD7E23">
      <w:pPr>
        <w:pStyle w:val="a6"/>
        <w:spacing w:beforeLines="25" w:afterLines="25"/>
        <w:ind w:left="0"/>
        <w:jc w:val="both"/>
        <w:rPr>
          <w:rFonts w:ascii="Times New Roman" w:eastAsia="宋体"/>
        </w:rPr>
      </w:pPr>
      <w:r w:rsidRPr="004E73E3">
        <w:rPr>
          <w:rFonts w:ascii="Times New Roman" w:eastAsia="宋体" w:hAnsi="宋体"/>
          <w:szCs w:val="20"/>
        </w:rPr>
        <w:t>传动齿轮的材质</w:t>
      </w:r>
      <w:r w:rsidR="000B6BA1" w:rsidRPr="004E73E3">
        <w:rPr>
          <w:rFonts w:ascii="Times New Roman" w:eastAsia="宋体" w:hAnsi="宋体"/>
          <w:szCs w:val="20"/>
        </w:rPr>
        <w:t>宜</w:t>
      </w:r>
      <w:r w:rsidRPr="004E73E3">
        <w:rPr>
          <w:rFonts w:ascii="Times New Roman" w:eastAsia="宋体" w:hAnsi="宋体"/>
          <w:szCs w:val="20"/>
        </w:rPr>
        <w:t>采用</w:t>
      </w:r>
      <w:r w:rsidRPr="004E73E3">
        <w:rPr>
          <w:rFonts w:ascii="Times New Roman" w:eastAsia="宋体"/>
        </w:rPr>
        <w:t>20CrMnTi</w:t>
      </w:r>
      <w:r w:rsidR="00937800" w:rsidRPr="004E73E3">
        <w:rPr>
          <w:rFonts w:ascii="Times New Roman" w:eastAsia="宋体" w:hAnsi="宋体"/>
        </w:rPr>
        <w:t>，应进行</w:t>
      </w:r>
      <w:r w:rsidRPr="004E73E3">
        <w:rPr>
          <w:rFonts w:ascii="Times New Roman" w:eastAsia="宋体" w:hAnsi="宋体"/>
        </w:rPr>
        <w:t>碳氮共渗处理。</w:t>
      </w:r>
    </w:p>
    <w:p w:rsidR="00920448" w:rsidRPr="004E73E3" w:rsidRDefault="00E81D04" w:rsidP="00CD7E23">
      <w:pPr>
        <w:pStyle w:val="a6"/>
        <w:spacing w:beforeLines="25" w:afterLines="25"/>
        <w:ind w:left="0"/>
        <w:jc w:val="both"/>
        <w:rPr>
          <w:rFonts w:ascii="Times New Roman" w:eastAsia="宋体"/>
          <w:color w:val="000000"/>
          <w:szCs w:val="20"/>
        </w:rPr>
      </w:pPr>
      <w:r w:rsidRPr="004E73E3">
        <w:rPr>
          <w:rFonts w:ascii="Times New Roman" w:eastAsia="宋体" w:hAnsi="宋体"/>
          <w:szCs w:val="20"/>
        </w:rPr>
        <w:t>轴的材质</w:t>
      </w:r>
      <w:r w:rsidR="000B6BA1" w:rsidRPr="004E73E3">
        <w:rPr>
          <w:rFonts w:ascii="Times New Roman" w:eastAsia="宋体" w:hAnsi="宋体"/>
          <w:szCs w:val="20"/>
        </w:rPr>
        <w:t>宜</w:t>
      </w:r>
      <w:r w:rsidRPr="004E73E3">
        <w:rPr>
          <w:rFonts w:ascii="Times New Roman" w:eastAsia="宋体" w:hAnsi="宋体"/>
          <w:szCs w:val="20"/>
        </w:rPr>
        <w:t>采用</w:t>
      </w:r>
      <w:r w:rsidRPr="004E73E3">
        <w:rPr>
          <w:rFonts w:ascii="Times New Roman" w:eastAsia="宋体"/>
          <w:color w:val="000000"/>
          <w:szCs w:val="20"/>
        </w:rPr>
        <w:t>35CrMO</w:t>
      </w:r>
      <w:r w:rsidR="00937800" w:rsidRPr="004E73E3">
        <w:rPr>
          <w:rFonts w:ascii="Times New Roman" w:eastAsia="宋体" w:hAnsi="宋体"/>
          <w:color w:val="000000"/>
          <w:szCs w:val="20"/>
        </w:rPr>
        <w:t>，应进行</w:t>
      </w:r>
      <w:r w:rsidRPr="004E73E3">
        <w:rPr>
          <w:rFonts w:ascii="Times New Roman" w:eastAsia="宋体" w:hAnsi="宋体"/>
          <w:color w:val="000000"/>
          <w:szCs w:val="20"/>
        </w:rPr>
        <w:t>调质和高频淬火处理。</w:t>
      </w:r>
    </w:p>
    <w:p w:rsidR="006E2EE7" w:rsidRPr="004E73E3" w:rsidRDefault="006E2EE7" w:rsidP="00CD7E23">
      <w:pPr>
        <w:pStyle w:val="a6"/>
        <w:spacing w:beforeLines="25" w:afterLines="25"/>
        <w:ind w:left="0"/>
        <w:rPr>
          <w:rFonts w:ascii="Times New Roman"/>
        </w:rPr>
      </w:pPr>
      <w:r w:rsidRPr="004E73E3">
        <w:rPr>
          <w:rFonts w:ascii="Times New Roman" w:eastAsia="宋体" w:hAnsi="宋体"/>
        </w:rPr>
        <w:t>内转子、外转子的材料性能应符合</w:t>
      </w:r>
      <w:r w:rsidRPr="004E73E3">
        <w:rPr>
          <w:rFonts w:ascii="Times New Roman" w:eastAsia="宋体"/>
        </w:rPr>
        <w:t>JB/T 8413.3</w:t>
      </w:r>
      <w:r w:rsidRPr="004E73E3">
        <w:rPr>
          <w:rFonts w:ascii="Times New Roman" w:eastAsia="宋体" w:hAnsi="宋体"/>
        </w:rPr>
        <w:t>的规定。</w:t>
      </w:r>
    </w:p>
    <w:p w:rsidR="00920448" w:rsidRPr="004E73E3" w:rsidRDefault="0004746E" w:rsidP="004E73E3">
      <w:pPr>
        <w:pStyle w:val="a5"/>
        <w:spacing w:before="156" w:after="156"/>
        <w:ind w:left="0"/>
        <w:jc w:val="both"/>
      </w:pPr>
      <w:r>
        <w:rPr>
          <w:rFonts w:hint="eastAsia"/>
        </w:rPr>
        <w:t>工艺和装备</w:t>
      </w:r>
    </w:p>
    <w:p w:rsidR="00920448" w:rsidRPr="004E73E3" w:rsidRDefault="00E81D04" w:rsidP="004E73E3">
      <w:pPr>
        <w:pStyle w:val="afffffa"/>
        <w:ind w:left="0"/>
      </w:pPr>
      <w:r w:rsidRPr="004E73E3">
        <w:rPr>
          <w:rFonts w:hint="eastAsia"/>
        </w:rPr>
        <w:t>应</w:t>
      </w:r>
      <w:r w:rsidR="00937800" w:rsidRPr="004E73E3">
        <w:rPr>
          <w:rFonts w:hint="eastAsia"/>
        </w:rPr>
        <w:t>具备</w:t>
      </w:r>
      <w:r w:rsidRPr="004E73E3">
        <w:rPr>
          <w:rFonts w:hint="eastAsia"/>
        </w:rPr>
        <w:t>加工中心、数控机床等智能设备。</w:t>
      </w:r>
    </w:p>
    <w:p w:rsidR="00920448" w:rsidRPr="004E73E3" w:rsidRDefault="00E81D04" w:rsidP="004E73E3">
      <w:pPr>
        <w:pStyle w:val="afffffa"/>
        <w:ind w:left="0"/>
      </w:pPr>
      <w:r w:rsidRPr="004E73E3">
        <w:rPr>
          <w:rFonts w:hint="eastAsia"/>
        </w:rPr>
        <w:t>应具备清洗设备，保证产品装配过程中零件的清洁度。</w:t>
      </w:r>
    </w:p>
    <w:p w:rsidR="00920448" w:rsidRPr="004E73E3" w:rsidRDefault="000B6BA1" w:rsidP="004E73E3">
      <w:pPr>
        <w:pStyle w:val="afffffa"/>
        <w:ind w:left="0"/>
      </w:pPr>
      <w:r w:rsidRPr="004E73E3">
        <w:rPr>
          <w:rFonts w:hint="eastAsia"/>
        </w:rPr>
        <w:t>宜</w:t>
      </w:r>
      <w:r w:rsidR="00E81D04" w:rsidRPr="004E73E3">
        <w:rPr>
          <w:rFonts w:hint="eastAsia"/>
        </w:rPr>
        <w:t>采用夹固式刀片、组合刀具。</w:t>
      </w:r>
    </w:p>
    <w:p w:rsidR="00920448" w:rsidRPr="004E73E3" w:rsidRDefault="00E81D04" w:rsidP="004E73E3">
      <w:pPr>
        <w:pStyle w:val="afffffa"/>
        <w:ind w:left="0"/>
      </w:pPr>
      <w:r w:rsidRPr="004E73E3">
        <w:rPr>
          <w:rFonts w:hint="eastAsia"/>
        </w:rPr>
        <w:t>轴孔加工</w:t>
      </w:r>
      <w:r w:rsidR="000B6BA1" w:rsidRPr="004E73E3">
        <w:rPr>
          <w:rFonts w:hint="eastAsia"/>
        </w:rPr>
        <w:t>宜</w:t>
      </w:r>
      <w:r w:rsidRPr="004E73E3">
        <w:rPr>
          <w:rFonts w:hint="eastAsia"/>
        </w:rPr>
        <w:t>采用无刃铰刀。</w:t>
      </w:r>
    </w:p>
    <w:p w:rsidR="00920448" w:rsidRPr="004E73E3" w:rsidRDefault="00E81D04" w:rsidP="004E73E3">
      <w:pPr>
        <w:pStyle w:val="afffffa"/>
        <w:ind w:left="0"/>
      </w:pPr>
      <w:r w:rsidRPr="004E73E3">
        <w:rPr>
          <w:rFonts w:hint="eastAsia"/>
        </w:rPr>
        <w:t>泵体加工</w:t>
      </w:r>
      <w:r w:rsidR="000B6BA1" w:rsidRPr="004E73E3">
        <w:rPr>
          <w:rFonts w:hint="eastAsia"/>
        </w:rPr>
        <w:t>宜</w:t>
      </w:r>
      <w:r w:rsidRPr="004E73E3">
        <w:rPr>
          <w:rFonts w:hint="eastAsia"/>
        </w:rPr>
        <w:t>采用转位夹具。</w:t>
      </w:r>
    </w:p>
    <w:p w:rsidR="00920448" w:rsidRDefault="004E73E3">
      <w:pPr>
        <w:pStyle w:val="a5"/>
        <w:spacing w:before="156" w:after="156"/>
        <w:ind w:left="0"/>
        <w:jc w:val="both"/>
      </w:pPr>
      <w:r>
        <w:rPr>
          <w:rFonts w:hint="eastAsia"/>
        </w:rPr>
        <w:t>检验</w:t>
      </w:r>
      <w:r w:rsidR="00E81D04">
        <w:rPr>
          <w:rFonts w:hint="eastAsia"/>
        </w:rPr>
        <w:t>检测</w:t>
      </w:r>
    </w:p>
    <w:p w:rsidR="00920448" w:rsidRDefault="00E81D04">
      <w:pPr>
        <w:pStyle w:val="a6"/>
        <w:spacing w:beforeLines="0" w:afterLines="0"/>
        <w:ind w:left="0"/>
        <w:jc w:val="both"/>
        <w:rPr>
          <w:rFonts w:ascii="Times New Roman" w:eastAsia="宋体"/>
          <w:szCs w:val="20"/>
        </w:rPr>
      </w:pPr>
      <w:r>
        <w:rPr>
          <w:rFonts w:ascii="Times New Roman" w:eastAsia="宋体" w:hint="eastAsia"/>
          <w:szCs w:val="20"/>
        </w:rPr>
        <w:t>应具备关键零部件的材料成份、力学性能的</w:t>
      </w:r>
      <w:r w:rsidR="006E2EE7">
        <w:rPr>
          <w:rFonts w:ascii="Times New Roman" w:eastAsia="宋体" w:hint="eastAsia"/>
          <w:szCs w:val="20"/>
        </w:rPr>
        <w:t>检测</w:t>
      </w:r>
      <w:r>
        <w:rPr>
          <w:rFonts w:ascii="Times New Roman" w:eastAsia="宋体" w:hint="eastAsia"/>
          <w:szCs w:val="20"/>
        </w:rPr>
        <w:t>能力。</w:t>
      </w:r>
    </w:p>
    <w:p w:rsidR="00920448" w:rsidRDefault="00E81D04">
      <w:pPr>
        <w:pStyle w:val="a6"/>
        <w:spacing w:beforeLines="0" w:afterLines="0"/>
        <w:ind w:left="0"/>
        <w:jc w:val="both"/>
        <w:rPr>
          <w:rFonts w:ascii="Times New Roman" w:eastAsia="宋体"/>
          <w:szCs w:val="20"/>
        </w:rPr>
      </w:pPr>
      <w:r>
        <w:rPr>
          <w:rFonts w:ascii="Times New Roman" w:eastAsia="宋体" w:hint="eastAsia"/>
          <w:szCs w:val="20"/>
        </w:rPr>
        <w:t>应具备尺寸、形状、相对位置的检测能力。</w:t>
      </w:r>
    </w:p>
    <w:p w:rsidR="00920448" w:rsidRDefault="00E81D04">
      <w:pPr>
        <w:pStyle w:val="a6"/>
        <w:spacing w:beforeLines="0" w:afterLines="0"/>
        <w:ind w:left="0"/>
        <w:jc w:val="both"/>
        <w:rPr>
          <w:rFonts w:ascii="Times New Roman" w:eastAsia="宋体"/>
          <w:szCs w:val="20"/>
        </w:rPr>
      </w:pPr>
      <w:r>
        <w:rPr>
          <w:rFonts w:ascii="Times New Roman" w:eastAsia="宋体" w:hint="eastAsia"/>
          <w:szCs w:val="20"/>
        </w:rPr>
        <w:t>应</w:t>
      </w:r>
      <w:r w:rsidR="006E2EE7">
        <w:rPr>
          <w:rFonts w:ascii="Times New Roman" w:eastAsia="宋体" w:hint="eastAsia"/>
          <w:szCs w:val="20"/>
        </w:rPr>
        <w:t>具备</w:t>
      </w:r>
      <w:r>
        <w:rPr>
          <w:rFonts w:ascii="Times New Roman" w:eastAsia="宋体" w:hint="eastAsia"/>
          <w:szCs w:val="20"/>
        </w:rPr>
        <w:t>独立的成品实验室，具备清洁</w:t>
      </w:r>
      <w:r w:rsidRPr="000B6BA1">
        <w:rPr>
          <w:rFonts w:ascii="Times New Roman" w:eastAsia="宋体" w:hint="eastAsia"/>
          <w:szCs w:val="20"/>
        </w:rPr>
        <w:t>度、</w:t>
      </w:r>
      <w:r>
        <w:rPr>
          <w:rFonts w:ascii="Times New Roman" w:eastAsia="宋体" w:hint="eastAsia"/>
          <w:szCs w:val="20"/>
        </w:rPr>
        <w:t>吸油性能、供油量、密封性、限压阀工作特性、容积效率的</w:t>
      </w:r>
      <w:r w:rsidR="006E2EE7">
        <w:rPr>
          <w:rFonts w:ascii="Times New Roman" w:eastAsia="宋体" w:hint="eastAsia"/>
          <w:szCs w:val="20"/>
        </w:rPr>
        <w:t>试验</w:t>
      </w:r>
      <w:r>
        <w:rPr>
          <w:rFonts w:ascii="Times New Roman" w:eastAsia="宋体" w:hint="eastAsia"/>
          <w:szCs w:val="20"/>
        </w:rPr>
        <w:t>能力。</w:t>
      </w:r>
    </w:p>
    <w:p w:rsidR="00920448" w:rsidRDefault="00E81D04">
      <w:pPr>
        <w:pStyle w:val="a4"/>
        <w:spacing w:before="312" w:after="312"/>
      </w:pPr>
      <w:bookmarkStart w:id="18" w:name="_Toc13814"/>
      <w:r>
        <w:rPr>
          <w:rFonts w:hint="eastAsia"/>
        </w:rPr>
        <w:t>技术要求</w:t>
      </w:r>
      <w:bookmarkEnd w:id="18"/>
    </w:p>
    <w:p w:rsidR="00920448" w:rsidRDefault="00E81D04">
      <w:pPr>
        <w:pStyle w:val="a5"/>
        <w:spacing w:before="156" w:after="156"/>
        <w:ind w:left="0"/>
        <w:jc w:val="both"/>
      </w:pPr>
      <w:r>
        <w:rPr>
          <w:rFonts w:hint="eastAsia"/>
        </w:rPr>
        <w:t>外观</w:t>
      </w:r>
    </w:p>
    <w:p w:rsidR="00920448" w:rsidRDefault="00E81D04">
      <w:pPr>
        <w:pStyle w:val="a5"/>
        <w:numPr>
          <w:ilvl w:val="0"/>
          <w:numId w:val="0"/>
        </w:numPr>
        <w:spacing w:before="156" w:after="156"/>
        <w:ind w:firstLineChars="200" w:firstLine="420"/>
        <w:jc w:val="both"/>
        <w:rPr>
          <w:rFonts w:ascii="Times New Roman" w:eastAsia="宋体"/>
          <w:szCs w:val="20"/>
        </w:rPr>
      </w:pPr>
      <w:r>
        <w:rPr>
          <w:rFonts w:ascii="Times New Roman" w:eastAsia="宋体" w:hint="eastAsia"/>
          <w:szCs w:val="20"/>
        </w:rPr>
        <w:t>转子机油泵外表面应完整、美观，无明显的脱漆</w:t>
      </w:r>
      <w:bookmarkStart w:id="19" w:name="_GoBack"/>
      <w:bookmarkEnd w:id="19"/>
      <w:r>
        <w:rPr>
          <w:rFonts w:ascii="Times New Roman" w:eastAsia="宋体" w:hint="eastAsia"/>
          <w:szCs w:val="20"/>
        </w:rPr>
        <w:t>、毛剌和碰伤等缺陷。</w:t>
      </w:r>
    </w:p>
    <w:p w:rsidR="0004746E" w:rsidRDefault="0004746E" w:rsidP="0004746E">
      <w:pPr>
        <w:pStyle w:val="a5"/>
        <w:spacing w:before="156" w:after="156"/>
        <w:ind w:left="0"/>
      </w:pPr>
      <w:r>
        <w:t>零件</w:t>
      </w:r>
      <w:r w:rsidR="00665ADB">
        <w:rPr>
          <w:rFonts w:hint="eastAsia"/>
        </w:rPr>
        <w:t>尺寸</w:t>
      </w:r>
    </w:p>
    <w:p w:rsidR="0004746E" w:rsidRPr="0004746E" w:rsidRDefault="0004746E" w:rsidP="0004746E">
      <w:pPr>
        <w:pStyle w:val="afffffa"/>
        <w:ind w:left="0"/>
      </w:pPr>
      <w:r w:rsidRPr="0004746E">
        <w:rPr>
          <w:rFonts w:hint="eastAsia"/>
        </w:rPr>
        <w:t>通孔精度应不低于GB/T 1800.1中规定的IT7级。</w:t>
      </w:r>
    </w:p>
    <w:p w:rsidR="0004746E" w:rsidRPr="0004746E" w:rsidRDefault="0004746E" w:rsidP="0004746E">
      <w:pPr>
        <w:pStyle w:val="afffffa"/>
        <w:ind w:left="0"/>
      </w:pPr>
      <w:r w:rsidRPr="0004746E">
        <w:rPr>
          <w:rFonts w:hint="eastAsia"/>
        </w:rPr>
        <w:t>盲孔精度应不低于GB/T 1800.1中规定的IT8级。</w:t>
      </w:r>
    </w:p>
    <w:p w:rsidR="0004746E" w:rsidRPr="0004746E" w:rsidRDefault="0004746E" w:rsidP="0004746E">
      <w:pPr>
        <w:pStyle w:val="afffffa"/>
        <w:ind w:left="0"/>
      </w:pPr>
      <w:r w:rsidRPr="0004746E">
        <w:rPr>
          <w:rFonts w:hint="eastAsia"/>
        </w:rPr>
        <w:t>泵体、泵盖的轴孔、转子腔孔轴心线之间的平行度应不低于GB/T 1184中规定的7级、同轴度应不低于GB/T 1184中规定的7级。</w:t>
      </w:r>
    </w:p>
    <w:p w:rsidR="0004746E" w:rsidRPr="0004746E" w:rsidRDefault="0004746E" w:rsidP="0004746E">
      <w:pPr>
        <w:pStyle w:val="afffffa"/>
        <w:ind w:left="0"/>
      </w:pPr>
      <w:r w:rsidRPr="0004746E">
        <w:rPr>
          <w:rFonts w:hint="eastAsia"/>
        </w:rPr>
        <w:t>泵轴主要配合部位的尺寸公差等级应不低于GB/T 1800.1中规定的IT6级。</w:t>
      </w:r>
    </w:p>
    <w:p w:rsidR="0004746E" w:rsidRPr="0004746E" w:rsidRDefault="0004746E" w:rsidP="0004746E">
      <w:pPr>
        <w:pStyle w:val="afffffa"/>
        <w:ind w:left="0"/>
      </w:pPr>
      <w:r w:rsidRPr="0004746E">
        <w:rPr>
          <w:rFonts w:hint="eastAsia"/>
        </w:rPr>
        <w:t>限压阀采用柱塞结构时，其柱塞长度与直径之比应≥1.2。</w:t>
      </w:r>
    </w:p>
    <w:p w:rsidR="0004746E" w:rsidRDefault="0004746E" w:rsidP="0004746E">
      <w:pPr>
        <w:pStyle w:val="afffffa"/>
        <w:ind w:left="0"/>
        <w:rPr>
          <w:rFonts w:hint="eastAsia"/>
        </w:rPr>
      </w:pPr>
      <w:r w:rsidRPr="0004746E">
        <w:rPr>
          <w:rFonts w:hint="eastAsia"/>
        </w:rPr>
        <w:t>轴套（粉末冶金铁基轴套除外）内表面和轴颈工作面的粗糙度</w:t>
      </w:r>
      <w:r w:rsidRPr="0004746E">
        <w:rPr>
          <w:rFonts w:hint="eastAsia"/>
          <w:i/>
          <w:iCs/>
        </w:rPr>
        <w:t>Ra</w:t>
      </w:r>
      <w:r w:rsidR="00174AEE">
        <w:rPr>
          <w:rFonts w:hint="eastAsia"/>
        </w:rPr>
        <w:t>值应不</w:t>
      </w:r>
      <w:r>
        <w:rPr>
          <w:rFonts w:hint="eastAsia"/>
        </w:rPr>
        <w:t>大于</w:t>
      </w:r>
      <w:r w:rsidRPr="0004746E">
        <w:rPr>
          <w:rFonts w:hint="eastAsia"/>
        </w:rPr>
        <w:t>0.8 μm。</w:t>
      </w:r>
    </w:p>
    <w:p w:rsidR="00CD7E23" w:rsidRDefault="00CD7E23" w:rsidP="00CD7E23">
      <w:pPr>
        <w:pStyle w:val="a5"/>
        <w:spacing w:before="156" w:after="156"/>
        <w:ind w:left="0"/>
        <w:rPr>
          <w:rFonts w:hint="eastAsia"/>
        </w:rPr>
      </w:pPr>
      <w:r>
        <w:rPr>
          <w:rFonts w:hint="eastAsia"/>
        </w:rPr>
        <w:t>转动性</w:t>
      </w:r>
    </w:p>
    <w:p w:rsidR="00CD7E23" w:rsidRPr="00CD7E23" w:rsidRDefault="00CD7E23" w:rsidP="00CD7E23">
      <w:pPr>
        <w:pStyle w:val="afffb"/>
      </w:pPr>
      <w:r>
        <w:rPr>
          <w:rFonts w:hint="eastAsia"/>
        </w:rPr>
        <w:t>试验前后转子机油泵主动轴转动应灵活、平稳、无卡滞现象，运转时不应有异响。</w:t>
      </w:r>
    </w:p>
    <w:p w:rsidR="00920448" w:rsidRDefault="00E81D04">
      <w:pPr>
        <w:pStyle w:val="a5"/>
        <w:spacing w:before="156" w:after="156"/>
        <w:ind w:left="0"/>
        <w:jc w:val="both"/>
        <w:rPr>
          <w:rFonts w:hint="eastAsia"/>
        </w:rPr>
      </w:pPr>
      <w:r>
        <w:rPr>
          <w:rFonts w:hint="eastAsia"/>
        </w:rPr>
        <w:t>性能要求</w:t>
      </w:r>
    </w:p>
    <w:p w:rsidR="00CD7E23" w:rsidRDefault="00CD7E23" w:rsidP="00CD7E23">
      <w:pPr>
        <w:pStyle w:val="a6"/>
        <w:spacing w:before="156" w:after="156"/>
        <w:ind w:left="0"/>
        <w:outlineLvl w:val="9"/>
        <w:rPr>
          <w:rFonts w:hAnsi="黑体"/>
          <w:szCs w:val="20"/>
        </w:rPr>
      </w:pPr>
      <w:r>
        <w:rPr>
          <w:rFonts w:hAnsi="黑体" w:hint="eastAsia"/>
          <w:szCs w:val="20"/>
        </w:rPr>
        <w:t>密封性</w:t>
      </w:r>
    </w:p>
    <w:p w:rsidR="00CD7E23" w:rsidRDefault="00CD7E23" w:rsidP="00CD7E23">
      <w:pPr>
        <w:pStyle w:val="afffb"/>
        <w:jc w:val="left"/>
        <w:rPr>
          <w:rFonts w:ascii="Times New Roman"/>
        </w:rPr>
      </w:pPr>
      <w:r>
        <w:rPr>
          <w:rFonts w:ascii="Times New Roman" w:hint="eastAsia"/>
        </w:rPr>
        <w:lastRenderedPageBreak/>
        <w:t>转子机油泵应经密封性试验，试验后：</w:t>
      </w:r>
    </w:p>
    <w:p w:rsidR="00CD7E23" w:rsidRDefault="00CD7E23" w:rsidP="00CD7E23">
      <w:pPr>
        <w:pStyle w:val="af1"/>
      </w:pPr>
      <w:r>
        <w:rPr>
          <w:rFonts w:hint="eastAsia"/>
        </w:rPr>
        <w:t>安装在内燃机外部的转子机油泵，在密封性试验后，各静合面外部都应呈干状；</w:t>
      </w:r>
    </w:p>
    <w:p w:rsidR="00CD7E23" w:rsidRDefault="00CD7E23" w:rsidP="00CD7E23">
      <w:pPr>
        <w:pStyle w:val="af1"/>
      </w:pPr>
      <w:r>
        <w:rPr>
          <w:rFonts w:hint="eastAsia"/>
        </w:rPr>
        <w:t>安装在内燃机内部的转子机油泵，在密封性试验中，各静合面处油液不应呈线状溢出。</w:t>
      </w:r>
    </w:p>
    <w:p w:rsidR="00CD7E23" w:rsidRDefault="00CD7E23" w:rsidP="00CD7E23">
      <w:pPr>
        <w:pStyle w:val="a6"/>
        <w:spacing w:before="156" w:after="156"/>
        <w:ind w:left="0"/>
        <w:outlineLvl w:val="9"/>
        <w:rPr>
          <w:rFonts w:hAnsi="黑体"/>
          <w:szCs w:val="20"/>
        </w:rPr>
      </w:pPr>
      <w:r>
        <w:rPr>
          <w:rFonts w:hAnsi="黑体" w:hint="eastAsia"/>
          <w:szCs w:val="20"/>
        </w:rPr>
        <w:t>容积效率和总效率</w:t>
      </w:r>
    </w:p>
    <w:p w:rsidR="00CD7E23" w:rsidRPr="00A3427D" w:rsidRDefault="00CD7E23" w:rsidP="00CD7E23">
      <w:pPr>
        <w:pStyle w:val="affffff1"/>
        <w:ind w:left="0"/>
      </w:pPr>
      <w:r w:rsidRPr="00A3427D">
        <w:rPr>
          <w:rFonts w:hint="eastAsia"/>
        </w:rPr>
        <w:t>转子机油泵的容积效率和总效率应符合</w:t>
      </w:r>
      <w:r w:rsidRPr="00BA4DD9">
        <w:rPr>
          <w:rFonts w:ascii="Times New Roman"/>
        </w:rPr>
        <w:t>表</w:t>
      </w:r>
      <w:r w:rsidRPr="00BA4DD9">
        <w:rPr>
          <w:rFonts w:ascii="Times New Roman"/>
        </w:rPr>
        <w:t>1</w:t>
      </w:r>
      <w:r w:rsidRPr="00BA4DD9">
        <w:rPr>
          <w:rFonts w:ascii="Times New Roman"/>
        </w:rPr>
        <w:t>规定</w:t>
      </w:r>
      <w:r w:rsidRPr="00A3427D">
        <w:rPr>
          <w:rFonts w:hint="eastAsia"/>
        </w:rPr>
        <w:t>。</w:t>
      </w:r>
    </w:p>
    <w:p w:rsidR="00CD7E23" w:rsidRPr="00A3427D" w:rsidRDefault="00CD7E23" w:rsidP="00CD7E23">
      <w:pPr>
        <w:pStyle w:val="af7"/>
        <w:spacing w:before="156" w:after="156"/>
        <w:rPr>
          <w:lang w:eastAsia="zh-CN"/>
        </w:rPr>
      </w:pPr>
      <w:r>
        <w:rPr>
          <w:lang w:eastAsia="zh-CN"/>
        </w:rPr>
        <w:t>容积效率和总效率指标</w:t>
      </w:r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94"/>
        <w:gridCol w:w="2760"/>
        <w:gridCol w:w="3668"/>
      </w:tblGrid>
      <w:tr w:rsidR="00CD7E23" w:rsidTr="001D1A27">
        <w:trPr>
          <w:trHeight w:val="347"/>
          <w:tblHeader/>
          <w:jc w:val="center"/>
        </w:trPr>
        <w:tc>
          <w:tcPr>
            <w:tcW w:w="289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D7E23" w:rsidRDefault="00CD7E23" w:rsidP="001D1A27">
            <w:pPr>
              <w:pStyle w:val="afffb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供油量/L/min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D7E23" w:rsidRDefault="00CD7E23" w:rsidP="001D1A27">
            <w:pPr>
              <w:pStyle w:val="afffb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容积效率/%</w:t>
            </w:r>
          </w:p>
        </w:tc>
        <w:tc>
          <w:tcPr>
            <w:tcW w:w="366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D7E23" w:rsidRDefault="00CD7E23" w:rsidP="001D1A27">
            <w:pPr>
              <w:pStyle w:val="afffb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总效率/%</w:t>
            </w:r>
          </w:p>
        </w:tc>
      </w:tr>
      <w:tr w:rsidR="00CD7E23" w:rsidTr="001D1A27">
        <w:trPr>
          <w:trHeight w:val="317"/>
          <w:jc w:val="center"/>
        </w:trPr>
        <w:tc>
          <w:tcPr>
            <w:tcW w:w="2894" w:type="dxa"/>
            <w:tcBorders>
              <w:top w:val="single" w:sz="12" w:space="0" w:color="auto"/>
            </w:tcBorders>
            <w:noWrap/>
            <w:vAlign w:val="center"/>
          </w:tcPr>
          <w:p w:rsidR="00CD7E23" w:rsidRDefault="00CD7E23" w:rsidP="001D1A27">
            <w:pPr>
              <w:pStyle w:val="afffb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≤5</w:t>
            </w:r>
          </w:p>
        </w:tc>
        <w:tc>
          <w:tcPr>
            <w:tcW w:w="2760" w:type="dxa"/>
            <w:tcBorders>
              <w:top w:val="single" w:sz="12" w:space="0" w:color="auto"/>
            </w:tcBorders>
            <w:noWrap/>
            <w:vAlign w:val="center"/>
          </w:tcPr>
          <w:p w:rsidR="00CD7E23" w:rsidRDefault="00CD7E23" w:rsidP="001D1A27">
            <w:pPr>
              <w:pStyle w:val="afffb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82</w:t>
            </w:r>
          </w:p>
        </w:tc>
        <w:tc>
          <w:tcPr>
            <w:tcW w:w="3668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D7E23" w:rsidRDefault="00CD7E23" w:rsidP="001D1A27">
            <w:pPr>
              <w:pStyle w:val="afffb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32</w:t>
            </w:r>
          </w:p>
        </w:tc>
      </w:tr>
      <w:tr w:rsidR="00CD7E23" w:rsidTr="001D1A27">
        <w:trPr>
          <w:jc w:val="center"/>
        </w:trPr>
        <w:tc>
          <w:tcPr>
            <w:tcW w:w="2894" w:type="dxa"/>
            <w:noWrap/>
            <w:vAlign w:val="center"/>
          </w:tcPr>
          <w:p w:rsidR="00CD7E23" w:rsidRDefault="00CD7E23" w:rsidP="001D1A27">
            <w:pPr>
              <w:pStyle w:val="afffb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&gt;5～30</w:t>
            </w:r>
          </w:p>
        </w:tc>
        <w:tc>
          <w:tcPr>
            <w:tcW w:w="2760" w:type="dxa"/>
            <w:noWrap/>
            <w:vAlign w:val="center"/>
          </w:tcPr>
          <w:p w:rsidR="00CD7E23" w:rsidRDefault="00CD7E23" w:rsidP="001D1A27">
            <w:pPr>
              <w:pStyle w:val="afffb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84</w:t>
            </w:r>
          </w:p>
        </w:tc>
        <w:tc>
          <w:tcPr>
            <w:tcW w:w="3668" w:type="dxa"/>
            <w:vMerge/>
            <w:noWrap/>
            <w:vAlign w:val="center"/>
          </w:tcPr>
          <w:p w:rsidR="00CD7E23" w:rsidRDefault="00CD7E23" w:rsidP="001D1A27">
            <w:pPr>
              <w:pStyle w:val="afffb"/>
              <w:ind w:firstLineChars="0" w:firstLine="0"/>
              <w:jc w:val="center"/>
              <w:rPr>
                <w:rFonts w:hAnsi="宋体"/>
              </w:rPr>
            </w:pPr>
          </w:p>
        </w:tc>
      </w:tr>
      <w:tr w:rsidR="00CD7E23" w:rsidTr="001D1A27">
        <w:trPr>
          <w:jc w:val="center"/>
        </w:trPr>
        <w:tc>
          <w:tcPr>
            <w:tcW w:w="2894" w:type="dxa"/>
            <w:noWrap/>
            <w:vAlign w:val="center"/>
          </w:tcPr>
          <w:p w:rsidR="00CD7E23" w:rsidRDefault="00CD7E23" w:rsidP="001D1A27">
            <w:pPr>
              <w:pStyle w:val="afffb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&gt;30～60</w:t>
            </w:r>
          </w:p>
        </w:tc>
        <w:tc>
          <w:tcPr>
            <w:tcW w:w="2760" w:type="dxa"/>
            <w:noWrap/>
            <w:vAlign w:val="center"/>
          </w:tcPr>
          <w:p w:rsidR="00CD7E23" w:rsidRDefault="00CD7E23" w:rsidP="001D1A27">
            <w:pPr>
              <w:pStyle w:val="afffb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86</w:t>
            </w:r>
          </w:p>
        </w:tc>
        <w:tc>
          <w:tcPr>
            <w:tcW w:w="3668" w:type="dxa"/>
            <w:vMerge w:val="restart"/>
            <w:noWrap/>
            <w:vAlign w:val="center"/>
          </w:tcPr>
          <w:p w:rsidR="00CD7E23" w:rsidRDefault="00CD7E23" w:rsidP="001D1A27">
            <w:pPr>
              <w:pStyle w:val="afffb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42</w:t>
            </w:r>
          </w:p>
        </w:tc>
      </w:tr>
      <w:tr w:rsidR="00CD7E23" w:rsidTr="001D1A27">
        <w:trPr>
          <w:jc w:val="center"/>
        </w:trPr>
        <w:tc>
          <w:tcPr>
            <w:tcW w:w="2894" w:type="dxa"/>
            <w:noWrap/>
            <w:vAlign w:val="center"/>
          </w:tcPr>
          <w:p w:rsidR="00CD7E23" w:rsidRDefault="00CD7E23" w:rsidP="001D1A27">
            <w:pPr>
              <w:pStyle w:val="afffb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&gt;60～100</w:t>
            </w:r>
          </w:p>
        </w:tc>
        <w:tc>
          <w:tcPr>
            <w:tcW w:w="2760" w:type="dxa"/>
            <w:noWrap/>
            <w:vAlign w:val="center"/>
          </w:tcPr>
          <w:p w:rsidR="00CD7E23" w:rsidRDefault="00CD7E23" w:rsidP="001D1A27">
            <w:pPr>
              <w:pStyle w:val="afffb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88</w:t>
            </w:r>
          </w:p>
        </w:tc>
        <w:tc>
          <w:tcPr>
            <w:tcW w:w="3668" w:type="dxa"/>
            <w:vMerge/>
            <w:noWrap/>
            <w:vAlign w:val="center"/>
          </w:tcPr>
          <w:p w:rsidR="00CD7E23" w:rsidRDefault="00CD7E23" w:rsidP="001D1A27">
            <w:pPr>
              <w:pStyle w:val="afffb"/>
              <w:ind w:firstLineChars="0" w:firstLine="0"/>
              <w:jc w:val="center"/>
              <w:rPr>
                <w:rFonts w:hAnsi="宋体"/>
              </w:rPr>
            </w:pPr>
          </w:p>
        </w:tc>
      </w:tr>
      <w:tr w:rsidR="00CD7E23" w:rsidTr="001D1A27">
        <w:trPr>
          <w:jc w:val="center"/>
        </w:trPr>
        <w:tc>
          <w:tcPr>
            <w:tcW w:w="2894" w:type="dxa"/>
            <w:noWrap/>
            <w:vAlign w:val="center"/>
          </w:tcPr>
          <w:p w:rsidR="00CD7E23" w:rsidRDefault="00CD7E23" w:rsidP="001D1A27">
            <w:pPr>
              <w:pStyle w:val="afffb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&gt;100</w:t>
            </w:r>
          </w:p>
        </w:tc>
        <w:tc>
          <w:tcPr>
            <w:tcW w:w="2760" w:type="dxa"/>
            <w:noWrap/>
            <w:vAlign w:val="center"/>
          </w:tcPr>
          <w:p w:rsidR="00CD7E23" w:rsidRDefault="00CD7E23" w:rsidP="001D1A27">
            <w:pPr>
              <w:pStyle w:val="afffb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89</w:t>
            </w:r>
          </w:p>
        </w:tc>
        <w:tc>
          <w:tcPr>
            <w:tcW w:w="3668" w:type="dxa"/>
            <w:noWrap/>
            <w:vAlign w:val="center"/>
          </w:tcPr>
          <w:p w:rsidR="00CD7E23" w:rsidRDefault="00CD7E23" w:rsidP="001D1A27">
            <w:pPr>
              <w:pStyle w:val="afffb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52</w:t>
            </w:r>
          </w:p>
        </w:tc>
      </w:tr>
    </w:tbl>
    <w:p w:rsidR="00CD7E23" w:rsidRPr="00BA4DD9" w:rsidRDefault="00CD7E23" w:rsidP="00CD7E23">
      <w:pPr>
        <w:pStyle w:val="a7"/>
        <w:spacing w:beforeLines="0" w:afterLines="0"/>
        <w:ind w:left="0"/>
        <w:rPr>
          <w:rFonts w:ascii="Times New Roman" w:eastAsia="宋体"/>
        </w:rPr>
      </w:pPr>
      <w:r w:rsidRPr="00BA4DD9">
        <w:rPr>
          <w:rFonts w:ascii="Times New Roman" w:eastAsia="宋体" w:hAnsi="宋体"/>
        </w:rPr>
        <w:t>当标定泵出压力高于限压阀开启压力时，测定容积效率和总效率时其泵出压力采用低于限压阀开启压力</w:t>
      </w:r>
      <w:r w:rsidRPr="00BA4DD9">
        <w:rPr>
          <w:rFonts w:ascii="Times New Roman" w:eastAsia="宋体"/>
        </w:rPr>
        <w:t>0.01MPa</w:t>
      </w:r>
      <w:r w:rsidRPr="00BA4DD9">
        <w:rPr>
          <w:rFonts w:ascii="Times New Roman" w:eastAsia="宋体" w:hAnsi="宋体"/>
        </w:rPr>
        <w:t>～</w:t>
      </w:r>
      <w:r w:rsidRPr="00BA4DD9">
        <w:rPr>
          <w:rFonts w:ascii="Times New Roman" w:eastAsia="宋体"/>
        </w:rPr>
        <w:t>0.05MPa</w:t>
      </w:r>
      <w:r w:rsidRPr="00BA4DD9">
        <w:rPr>
          <w:rFonts w:ascii="Times New Roman" w:eastAsia="宋体" w:hAnsi="宋体"/>
        </w:rPr>
        <w:t>。</w:t>
      </w:r>
    </w:p>
    <w:p w:rsidR="00CD7E23" w:rsidRPr="00CD7E23" w:rsidRDefault="00CD7E23" w:rsidP="00CD7E23">
      <w:pPr>
        <w:pStyle w:val="a7"/>
        <w:spacing w:beforeLines="0" w:afterLines="0"/>
        <w:ind w:left="0"/>
        <w:rPr>
          <w:rFonts w:ascii="Times New Roman" w:eastAsia="宋体"/>
        </w:rPr>
      </w:pPr>
      <w:r>
        <w:rPr>
          <w:rFonts w:ascii="Times New Roman" w:eastAsia="宋体" w:hAnsi="宋体" w:hint="eastAsia"/>
        </w:rPr>
        <w:t>当</w:t>
      </w:r>
      <w:r w:rsidRPr="00BA4DD9">
        <w:rPr>
          <w:rFonts w:ascii="Times New Roman" w:eastAsia="宋体" w:hAnsi="宋体"/>
        </w:rPr>
        <w:t>转速为</w:t>
      </w:r>
      <w:r w:rsidRPr="00BA4DD9">
        <w:rPr>
          <w:rFonts w:ascii="Times New Roman" w:eastAsia="宋体"/>
        </w:rPr>
        <w:t>1000 r/min</w:t>
      </w:r>
      <w:r w:rsidRPr="00BA4DD9">
        <w:rPr>
          <w:rFonts w:ascii="Times New Roman" w:eastAsia="宋体" w:hAnsi="宋体"/>
        </w:rPr>
        <w:t>、泵出压力为</w:t>
      </w:r>
      <w:r w:rsidRPr="00BA4DD9">
        <w:rPr>
          <w:rFonts w:ascii="Times New Roman" w:eastAsia="宋体"/>
        </w:rPr>
        <w:t>0.2MPa</w:t>
      </w:r>
      <w:r w:rsidRPr="00BA4DD9">
        <w:rPr>
          <w:rFonts w:ascii="Times New Roman" w:eastAsia="宋体" w:hAnsi="宋体"/>
        </w:rPr>
        <w:t>时，容积效率及总效率应符合表</w:t>
      </w:r>
      <w:r>
        <w:rPr>
          <w:rFonts w:ascii="Times New Roman" w:eastAsia="宋体" w:hint="eastAsia"/>
        </w:rPr>
        <w:t>1</w:t>
      </w:r>
      <w:r w:rsidRPr="00BA4DD9">
        <w:rPr>
          <w:rFonts w:ascii="Times New Roman" w:eastAsia="宋体" w:hAnsi="宋体"/>
        </w:rPr>
        <w:t>的规定。</w:t>
      </w:r>
    </w:p>
    <w:p w:rsidR="00920448" w:rsidRDefault="00CD7E23">
      <w:pPr>
        <w:pStyle w:val="a6"/>
        <w:spacing w:before="156" w:after="156"/>
        <w:ind w:left="0"/>
        <w:outlineLvl w:val="9"/>
        <w:rPr>
          <w:rFonts w:hAnsi="黑体"/>
          <w:szCs w:val="20"/>
        </w:rPr>
      </w:pPr>
      <w:r>
        <w:rPr>
          <w:rFonts w:hAnsi="黑体" w:hint="eastAsia"/>
          <w:szCs w:val="20"/>
        </w:rPr>
        <w:t>启动出油时间</w:t>
      </w:r>
    </w:p>
    <w:p w:rsidR="00920448" w:rsidRPr="00BA4DD9" w:rsidRDefault="00E81D04">
      <w:pPr>
        <w:pStyle w:val="afffb"/>
        <w:jc w:val="left"/>
        <w:rPr>
          <w:rFonts w:ascii="Times New Roman" w:hAnsi="Times New Roman" w:cs="Times New Roman"/>
        </w:rPr>
      </w:pPr>
      <w:r w:rsidRPr="00BA4DD9">
        <w:rPr>
          <w:rFonts w:ascii="Times New Roman" w:hAnsi="Times New Roman" w:cs="Times New Roman"/>
        </w:rPr>
        <w:t>当转子机油泵以</w:t>
      </w:r>
      <w:r w:rsidRPr="00BA4DD9">
        <w:rPr>
          <w:rFonts w:ascii="Times New Roman" w:hAnsi="Times New Roman" w:cs="Times New Roman"/>
        </w:rPr>
        <w:t xml:space="preserve">250 </w:t>
      </w:r>
      <w:r w:rsidR="00BA4DD9">
        <w:rPr>
          <w:rFonts w:ascii="Times New Roman" w:hAnsi="Times New Roman" w:cs="Times New Roman" w:hint="eastAsia"/>
        </w:rPr>
        <w:t xml:space="preserve"> </w:t>
      </w:r>
      <w:r w:rsidRPr="00BA4DD9">
        <w:rPr>
          <w:rFonts w:ascii="Times New Roman" w:hAnsi="Times New Roman" w:cs="Times New Roman"/>
        </w:rPr>
        <w:t xml:space="preserve">r/min </w:t>
      </w:r>
      <w:r w:rsidRPr="00BA4DD9">
        <w:rPr>
          <w:rFonts w:ascii="Times New Roman" w:hAnsi="Times New Roman" w:cs="Times New Roman"/>
        </w:rPr>
        <w:t>起动时，其出油时间应</w:t>
      </w:r>
      <w:r w:rsidR="00BA4DD9" w:rsidRPr="00BA4DD9">
        <w:rPr>
          <w:rFonts w:ascii="Times New Roman" w:hAnsi="Times New Roman" w:cs="Times New Roman"/>
        </w:rPr>
        <w:t>不大于</w:t>
      </w:r>
      <w:r w:rsidR="00312BA4">
        <w:rPr>
          <w:rFonts w:ascii="Times New Roman" w:hAnsi="Times New Roman" w:cs="Times New Roman" w:hint="eastAsia"/>
        </w:rPr>
        <w:t>4</w:t>
      </w:r>
      <w:r w:rsidR="00BA4DD9">
        <w:rPr>
          <w:rFonts w:ascii="Times New Roman" w:hAnsi="Times New Roman" w:cs="Times New Roman" w:hint="eastAsia"/>
        </w:rPr>
        <w:t xml:space="preserve"> </w:t>
      </w:r>
      <w:r w:rsidRPr="00BA4DD9">
        <w:rPr>
          <w:rFonts w:ascii="Times New Roman" w:hAnsi="Times New Roman" w:cs="Times New Roman"/>
        </w:rPr>
        <w:t>s</w:t>
      </w:r>
      <w:r w:rsidRPr="00BA4DD9">
        <w:rPr>
          <w:rFonts w:ascii="Times New Roman" w:hAnsi="宋体" w:cs="Times New Roman"/>
        </w:rPr>
        <w:t>。</w:t>
      </w:r>
    </w:p>
    <w:p w:rsidR="00920448" w:rsidRDefault="00E81D04">
      <w:pPr>
        <w:pStyle w:val="a6"/>
        <w:spacing w:before="156" w:after="156"/>
        <w:ind w:left="0"/>
        <w:outlineLvl w:val="9"/>
        <w:rPr>
          <w:rFonts w:hAnsi="黑体"/>
          <w:szCs w:val="20"/>
        </w:rPr>
      </w:pPr>
      <w:r>
        <w:rPr>
          <w:rFonts w:hAnsi="黑体" w:hint="eastAsia"/>
          <w:szCs w:val="20"/>
        </w:rPr>
        <w:t>供油量</w:t>
      </w:r>
    </w:p>
    <w:p w:rsidR="00920448" w:rsidRDefault="00BA4DD9">
      <w:pPr>
        <w:pStyle w:val="afffb"/>
        <w:jc w:val="left"/>
      </w:pPr>
      <w:r>
        <w:rPr>
          <w:rFonts w:ascii="Times New Roman" w:hint="eastAsia"/>
        </w:rPr>
        <w:t>转子机油泵</w:t>
      </w:r>
      <w:r w:rsidR="00E81D04">
        <w:rPr>
          <w:rFonts w:ascii="Times New Roman" w:hint="eastAsia"/>
        </w:rPr>
        <w:t>供油量（含标定工况与最低稳定转速工况）应符合样品图样或有关技术文件规定。</w:t>
      </w:r>
    </w:p>
    <w:p w:rsidR="00920448" w:rsidRDefault="00E81D04">
      <w:pPr>
        <w:pStyle w:val="a6"/>
        <w:spacing w:before="156" w:after="156"/>
        <w:ind w:left="0"/>
        <w:outlineLvl w:val="9"/>
        <w:rPr>
          <w:rFonts w:hAnsi="黑体"/>
          <w:szCs w:val="20"/>
        </w:rPr>
      </w:pPr>
      <w:r>
        <w:rPr>
          <w:rFonts w:hAnsi="黑体" w:hint="eastAsia"/>
          <w:szCs w:val="20"/>
        </w:rPr>
        <w:t>限压阀</w:t>
      </w:r>
      <w:r w:rsidR="00CD7E23">
        <w:rPr>
          <w:rFonts w:hAnsi="黑体" w:hint="eastAsia"/>
          <w:szCs w:val="20"/>
        </w:rPr>
        <w:t>开启压力和截止压力</w:t>
      </w:r>
    </w:p>
    <w:p w:rsidR="00920448" w:rsidRDefault="00E81D04">
      <w:pPr>
        <w:pStyle w:val="afffb"/>
        <w:jc w:val="left"/>
        <w:rPr>
          <w:rFonts w:hint="eastAsia"/>
        </w:rPr>
      </w:pPr>
      <w:r>
        <w:rPr>
          <w:rFonts w:hint="eastAsia"/>
        </w:rPr>
        <w:t>设有限压阀的产品，其限压阀开启压力与截止压力应符合</w:t>
      </w:r>
      <w:r w:rsidR="00AD748D">
        <w:rPr>
          <w:rFonts w:hint="eastAsia"/>
        </w:rPr>
        <w:t>设计要求</w:t>
      </w:r>
      <w:r>
        <w:rPr>
          <w:rFonts w:hint="eastAsia"/>
        </w:rPr>
        <w:t>。</w:t>
      </w:r>
    </w:p>
    <w:p w:rsidR="00A275A1" w:rsidRDefault="00A275A1" w:rsidP="00A275A1">
      <w:pPr>
        <w:pStyle w:val="a6"/>
        <w:spacing w:before="156" w:after="156"/>
        <w:ind w:left="0"/>
        <w:outlineLvl w:val="9"/>
        <w:rPr>
          <w:rFonts w:hAnsi="黑体"/>
          <w:szCs w:val="20"/>
        </w:rPr>
      </w:pPr>
      <w:r>
        <w:rPr>
          <w:rFonts w:hAnsi="黑体" w:hint="eastAsia"/>
          <w:szCs w:val="20"/>
        </w:rPr>
        <w:t>转速特性</w:t>
      </w:r>
    </w:p>
    <w:p w:rsidR="00A275A1" w:rsidRPr="00BA4DD9" w:rsidRDefault="00A275A1" w:rsidP="00A275A1">
      <w:pPr>
        <w:pStyle w:val="afffb"/>
        <w:ind w:firstLineChars="0" w:firstLine="0"/>
        <w:jc w:val="left"/>
        <w:rPr>
          <w:rFonts w:ascii="Times New Roman" w:hAnsi="Times New Roman" w:cs="Times New Roman"/>
        </w:rPr>
      </w:pPr>
      <w:r>
        <w:rPr>
          <w:rFonts w:hint="eastAsia"/>
        </w:rPr>
        <w:t xml:space="preserve">   </w:t>
      </w:r>
      <w:r w:rsidRPr="00BA4DD9">
        <w:rPr>
          <w:rFonts w:ascii="Times New Roman" w:hAnsi="Times New Roman" w:cs="Times New Roman"/>
        </w:rPr>
        <w:t xml:space="preserve"> </w:t>
      </w:r>
      <w:r w:rsidRPr="00BA4DD9">
        <w:rPr>
          <w:rFonts w:ascii="Times New Roman" w:hAnsi="Times New Roman" w:cs="Times New Roman"/>
        </w:rPr>
        <w:t>应符合</w:t>
      </w:r>
      <w:r w:rsidRPr="00BA4DD9">
        <w:rPr>
          <w:rFonts w:ascii="Times New Roman" w:hAnsi="Times New Roman" w:cs="Times New Roman"/>
        </w:rPr>
        <w:t>JB/T 8413.2—2010</w:t>
      </w:r>
      <w:r w:rsidRPr="00BA4DD9">
        <w:rPr>
          <w:rFonts w:ascii="Times New Roman" w:hAnsi="Times New Roman" w:cs="Times New Roman"/>
        </w:rPr>
        <w:t>中</w:t>
      </w:r>
      <w:r w:rsidRPr="00BA4DD9">
        <w:rPr>
          <w:rFonts w:ascii="Times New Roman" w:hAnsi="Times New Roman" w:cs="Times New Roman"/>
        </w:rPr>
        <w:t>8.3.1</w:t>
      </w:r>
      <w:r w:rsidRPr="00BA4DD9">
        <w:rPr>
          <w:rFonts w:ascii="Times New Roman" w:hAnsi="Times New Roman" w:cs="Times New Roman"/>
        </w:rPr>
        <w:t>的规定。</w:t>
      </w:r>
    </w:p>
    <w:p w:rsidR="00A275A1" w:rsidRPr="00BA4DD9" w:rsidRDefault="00A275A1" w:rsidP="00A275A1">
      <w:pPr>
        <w:pStyle w:val="a6"/>
        <w:spacing w:before="156" w:after="156"/>
        <w:ind w:left="0"/>
        <w:outlineLvl w:val="9"/>
        <w:rPr>
          <w:rFonts w:ascii="Times New Roman"/>
          <w:szCs w:val="20"/>
        </w:rPr>
      </w:pPr>
      <w:r w:rsidRPr="00BA4DD9">
        <w:rPr>
          <w:rFonts w:ascii="Times New Roman" w:hAnsi="黑体"/>
          <w:szCs w:val="20"/>
        </w:rPr>
        <w:t>压力特性</w:t>
      </w:r>
    </w:p>
    <w:p w:rsidR="00A275A1" w:rsidRPr="00BA4DD9" w:rsidRDefault="00A275A1" w:rsidP="00A275A1">
      <w:pPr>
        <w:pStyle w:val="afffb"/>
        <w:jc w:val="left"/>
        <w:rPr>
          <w:rFonts w:ascii="Times New Roman" w:hAnsi="Times New Roman" w:cs="Times New Roman"/>
        </w:rPr>
      </w:pPr>
      <w:r w:rsidRPr="00BA4DD9">
        <w:rPr>
          <w:rFonts w:ascii="Times New Roman" w:hAnsi="Times New Roman" w:cs="Times New Roman"/>
        </w:rPr>
        <w:t>应符合</w:t>
      </w:r>
      <w:r w:rsidRPr="00BA4DD9">
        <w:rPr>
          <w:rFonts w:ascii="Times New Roman" w:hAnsi="Times New Roman" w:cs="Times New Roman"/>
        </w:rPr>
        <w:t>JB/T 8413.2—2010</w:t>
      </w:r>
      <w:r w:rsidRPr="00BA4DD9">
        <w:rPr>
          <w:rFonts w:ascii="Times New Roman" w:hAnsi="Times New Roman" w:cs="Times New Roman"/>
        </w:rPr>
        <w:t>中</w:t>
      </w:r>
      <w:r w:rsidRPr="00BA4DD9">
        <w:rPr>
          <w:rFonts w:ascii="Times New Roman" w:hAnsi="Times New Roman" w:cs="Times New Roman"/>
        </w:rPr>
        <w:t>8.3.2</w:t>
      </w:r>
      <w:r w:rsidRPr="00BA4DD9">
        <w:rPr>
          <w:rFonts w:ascii="Times New Roman" w:hAnsi="Times New Roman" w:cs="Times New Roman"/>
        </w:rPr>
        <w:t>的规定。</w:t>
      </w:r>
    </w:p>
    <w:p w:rsidR="00A275A1" w:rsidRPr="00BA4DD9" w:rsidRDefault="00A275A1" w:rsidP="00A275A1">
      <w:pPr>
        <w:pStyle w:val="a6"/>
        <w:spacing w:before="156" w:after="156"/>
        <w:ind w:left="0"/>
        <w:outlineLvl w:val="9"/>
        <w:rPr>
          <w:rFonts w:ascii="Times New Roman"/>
          <w:szCs w:val="20"/>
        </w:rPr>
      </w:pPr>
      <w:r w:rsidRPr="00BA4DD9">
        <w:rPr>
          <w:rFonts w:ascii="Times New Roman" w:hAnsi="黑体"/>
          <w:szCs w:val="20"/>
        </w:rPr>
        <w:t>粘度特性</w:t>
      </w:r>
    </w:p>
    <w:p w:rsidR="00A275A1" w:rsidRPr="00BA4DD9" w:rsidRDefault="00A275A1" w:rsidP="00A275A1">
      <w:pPr>
        <w:pStyle w:val="afffb"/>
        <w:jc w:val="left"/>
        <w:rPr>
          <w:rFonts w:ascii="Times New Roman" w:hAnsi="Times New Roman" w:cs="Times New Roman"/>
        </w:rPr>
      </w:pPr>
      <w:r w:rsidRPr="00BA4DD9">
        <w:rPr>
          <w:rFonts w:ascii="Times New Roman" w:hAnsi="Times New Roman" w:cs="Times New Roman"/>
        </w:rPr>
        <w:t>应符合</w:t>
      </w:r>
      <w:r w:rsidRPr="00BA4DD9">
        <w:rPr>
          <w:rFonts w:ascii="Times New Roman" w:hAnsi="Times New Roman" w:cs="Times New Roman"/>
        </w:rPr>
        <w:t>JB/T 8413.2—2010</w:t>
      </w:r>
      <w:r w:rsidRPr="00BA4DD9">
        <w:rPr>
          <w:rFonts w:ascii="Times New Roman" w:hAnsi="Times New Roman" w:cs="Times New Roman"/>
        </w:rPr>
        <w:t>中</w:t>
      </w:r>
      <w:r w:rsidRPr="00BA4DD9">
        <w:rPr>
          <w:rFonts w:ascii="Times New Roman" w:hAnsi="Times New Roman" w:cs="Times New Roman"/>
        </w:rPr>
        <w:t>8.3.5</w:t>
      </w:r>
      <w:r w:rsidRPr="00BA4DD9">
        <w:rPr>
          <w:rFonts w:ascii="Times New Roman" w:hAnsi="Times New Roman" w:cs="Times New Roman"/>
        </w:rPr>
        <w:t>的规定。</w:t>
      </w:r>
    </w:p>
    <w:p w:rsidR="00A275A1" w:rsidRPr="00BA4DD9" w:rsidRDefault="00A275A1" w:rsidP="00A275A1">
      <w:pPr>
        <w:pStyle w:val="a6"/>
        <w:spacing w:before="156" w:after="156"/>
        <w:ind w:left="0"/>
        <w:outlineLvl w:val="9"/>
        <w:rPr>
          <w:rFonts w:ascii="Times New Roman"/>
          <w:szCs w:val="20"/>
        </w:rPr>
      </w:pPr>
      <w:r w:rsidRPr="00BA4DD9">
        <w:rPr>
          <w:rFonts w:ascii="Times New Roman" w:hAnsi="黑体"/>
          <w:szCs w:val="20"/>
        </w:rPr>
        <w:t>通用特性</w:t>
      </w:r>
    </w:p>
    <w:p w:rsidR="00A275A1" w:rsidRPr="00A275A1" w:rsidRDefault="00A275A1" w:rsidP="00A275A1">
      <w:pPr>
        <w:pStyle w:val="afffb"/>
        <w:jc w:val="left"/>
        <w:rPr>
          <w:rFonts w:ascii="Times New Roman" w:hAnsi="Times New Roman" w:cs="Times New Roman" w:hint="eastAsia"/>
        </w:rPr>
      </w:pPr>
      <w:r w:rsidRPr="00BA4DD9">
        <w:rPr>
          <w:rFonts w:ascii="Times New Roman" w:hAnsi="宋体" w:cs="Times New Roman"/>
        </w:rPr>
        <w:t>应符合</w:t>
      </w:r>
      <w:r w:rsidRPr="00BA4DD9">
        <w:rPr>
          <w:rFonts w:ascii="Times New Roman" w:hAnsi="Times New Roman" w:cs="Times New Roman"/>
        </w:rPr>
        <w:t>JB/T 8413.2—2010</w:t>
      </w:r>
      <w:r w:rsidRPr="00BA4DD9">
        <w:rPr>
          <w:rFonts w:ascii="Times New Roman" w:hAnsi="宋体" w:cs="Times New Roman"/>
        </w:rPr>
        <w:t>中</w:t>
      </w:r>
      <w:r w:rsidRPr="00BA4DD9">
        <w:rPr>
          <w:rFonts w:ascii="Times New Roman" w:hAnsi="Times New Roman" w:cs="Times New Roman"/>
        </w:rPr>
        <w:t>8.3.6</w:t>
      </w:r>
      <w:r w:rsidRPr="00BA4DD9">
        <w:rPr>
          <w:rFonts w:ascii="Times New Roman" w:hAnsi="宋体" w:cs="Times New Roman"/>
        </w:rPr>
        <w:t>的规定。</w:t>
      </w:r>
    </w:p>
    <w:p w:rsidR="00021114" w:rsidRDefault="00021114" w:rsidP="00021114">
      <w:pPr>
        <w:pStyle w:val="a5"/>
        <w:spacing w:before="156" w:after="156"/>
        <w:ind w:left="0"/>
      </w:pPr>
      <w:r>
        <w:rPr>
          <w:rFonts w:hint="eastAsia"/>
        </w:rPr>
        <w:t>可靠性</w:t>
      </w:r>
    </w:p>
    <w:p w:rsidR="00021114" w:rsidRDefault="00A275A1" w:rsidP="00021114">
      <w:pPr>
        <w:pStyle w:val="afffb"/>
      </w:pPr>
      <w:r>
        <w:rPr>
          <w:rFonts w:hint="eastAsia"/>
        </w:rPr>
        <w:t>转子机油泵</w:t>
      </w:r>
      <w:r w:rsidR="00021114">
        <w:rPr>
          <w:rFonts w:hint="eastAsia"/>
        </w:rPr>
        <w:t>可靠性</w:t>
      </w:r>
      <w:r>
        <w:rPr>
          <w:rFonts w:hint="eastAsia"/>
        </w:rPr>
        <w:t>考核按JB/T 8413.7规定进行考核</w:t>
      </w:r>
      <w:r w:rsidR="008B6042">
        <w:rPr>
          <w:rFonts w:hint="eastAsia"/>
        </w:rPr>
        <w:t>：</w:t>
      </w:r>
    </w:p>
    <w:p w:rsidR="00021114" w:rsidRPr="003808D1" w:rsidRDefault="00021114" w:rsidP="00021114">
      <w:pPr>
        <w:pStyle w:val="af1"/>
        <w:numPr>
          <w:ilvl w:val="0"/>
          <w:numId w:val="50"/>
        </w:numPr>
      </w:pPr>
      <w:r>
        <w:rPr>
          <w:rFonts w:hint="eastAsia"/>
        </w:rPr>
        <w:t>首次故障前平均工作时间（MTTFF）</w:t>
      </w:r>
      <w:r w:rsidRPr="003808D1">
        <w:rPr>
          <w:rFonts w:asciiTheme="minorEastAsia" w:eastAsiaTheme="minorEastAsia" w:hAnsiTheme="minorEastAsia" w:hint="eastAsia"/>
        </w:rPr>
        <w:t>≥</w:t>
      </w:r>
      <w:r w:rsidRPr="003808D1">
        <w:rPr>
          <w:rFonts w:asciiTheme="minorEastAsia" w:hAnsiTheme="minorEastAsia" w:hint="eastAsia"/>
        </w:rPr>
        <w:t>2200 h</w:t>
      </w:r>
      <w:r>
        <w:rPr>
          <w:rFonts w:asciiTheme="minorEastAsia" w:hAnsiTheme="minorEastAsia" w:hint="eastAsia"/>
        </w:rPr>
        <w:t>；</w:t>
      </w:r>
    </w:p>
    <w:p w:rsidR="00021114" w:rsidRPr="003808D1" w:rsidRDefault="00021114" w:rsidP="00021114">
      <w:pPr>
        <w:pStyle w:val="af1"/>
        <w:numPr>
          <w:ilvl w:val="0"/>
          <w:numId w:val="50"/>
        </w:numPr>
        <w:rPr>
          <w:rFonts w:asciiTheme="minorEastAsia" w:hAnsiTheme="minorEastAsia"/>
        </w:rPr>
      </w:pPr>
      <w:r>
        <w:lastRenderedPageBreak/>
        <w:t>平均故障间隔时间</w:t>
      </w:r>
      <w:r>
        <w:rPr>
          <w:rFonts w:hint="eastAsia"/>
        </w:rPr>
        <w:t>（MTBF）</w:t>
      </w:r>
      <w:r w:rsidRPr="003808D1">
        <w:rPr>
          <w:rFonts w:asciiTheme="minorEastAsia" w:eastAsiaTheme="minorEastAsia" w:hAnsiTheme="minorEastAsia" w:hint="eastAsia"/>
        </w:rPr>
        <w:t>≥</w:t>
      </w:r>
      <w:r w:rsidRPr="003808D1">
        <w:rPr>
          <w:rFonts w:asciiTheme="minorEastAsia" w:hAnsiTheme="minorEastAsia" w:hint="eastAsia"/>
        </w:rPr>
        <w:t>3000 h</w:t>
      </w:r>
      <w:r w:rsidR="008B6042">
        <w:rPr>
          <w:rFonts w:asciiTheme="minorEastAsia" w:hAnsiTheme="minorEastAsia" w:hint="eastAsia"/>
        </w:rPr>
        <w:t>（风险系数</w:t>
      </w:r>
      <w:r w:rsidR="008B6042">
        <w:rPr>
          <w:rFonts w:hAnsi="宋体" w:hint="eastAsia"/>
        </w:rPr>
        <w:t>α</w:t>
      </w:r>
      <w:r w:rsidR="008B6042">
        <w:rPr>
          <w:rFonts w:asciiTheme="minorEastAsia" w:hAnsiTheme="minorEastAsia" w:hint="eastAsia"/>
        </w:rPr>
        <w:t>为0.1）</w:t>
      </w:r>
      <w:r>
        <w:rPr>
          <w:rFonts w:asciiTheme="minorEastAsia" w:hAnsiTheme="minorEastAsia" w:hint="eastAsia"/>
        </w:rPr>
        <w:t>；</w:t>
      </w:r>
    </w:p>
    <w:p w:rsidR="00312BA4" w:rsidRPr="00724034" w:rsidRDefault="00021114" w:rsidP="00724034">
      <w:pPr>
        <w:pStyle w:val="af1"/>
        <w:numPr>
          <w:ilvl w:val="0"/>
          <w:numId w:val="50"/>
        </w:numPr>
        <w:rPr>
          <w:rFonts w:asciiTheme="minorEastAsia" w:hAnsiTheme="minorEastAsia"/>
          <w:noProof/>
        </w:rPr>
      </w:pPr>
      <w:r w:rsidRPr="003808D1">
        <w:rPr>
          <w:rFonts w:asciiTheme="minorEastAsia" w:hAnsiTheme="minorEastAsia" w:hint="eastAsia"/>
        </w:rPr>
        <w:t>无故障</w:t>
      </w:r>
      <w:r>
        <w:rPr>
          <w:noProof/>
        </w:rPr>
        <w:t>性综合评分值</w:t>
      </w:r>
      <w:r>
        <w:rPr>
          <w:rFonts w:hint="eastAsia"/>
          <w:noProof/>
        </w:rPr>
        <w:t>（Q）</w:t>
      </w:r>
      <w:r w:rsidRPr="003808D1">
        <w:rPr>
          <w:rFonts w:asciiTheme="minorEastAsia" w:eastAsiaTheme="minorEastAsia" w:hAnsiTheme="minorEastAsia" w:hint="eastAsia"/>
          <w:noProof/>
        </w:rPr>
        <w:t>≥</w:t>
      </w:r>
      <w:r w:rsidRPr="003808D1">
        <w:rPr>
          <w:rFonts w:asciiTheme="minorEastAsia" w:hAnsiTheme="minorEastAsia" w:hint="eastAsia"/>
          <w:noProof/>
        </w:rPr>
        <w:t>80</w:t>
      </w:r>
      <w:r w:rsidR="00724034">
        <w:rPr>
          <w:rFonts w:asciiTheme="minorEastAsia" w:hAnsiTheme="minorEastAsia" w:hint="eastAsia"/>
          <w:noProof/>
        </w:rPr>
        <w:t>，</w:t>
      </w:r>
      <w:r w:rsidR="008B6042">
        <w:rPr>
          <w:rFonts w:asciiTheme="minorEastAsia" w:hAnsiTheme="minorEastAsia" w:hint="eastAsia"/>
          <w:noProof/>
        </w:rPr>
        <w:t>目标值(MTBF)</w:t>
      </w:r>
      <w:r w:rsidR="008B6042" w:rsidRPr="008B6042">
        <w:rPr>
          <w:rFonts w:asciiTheme="minorEastAsia" w:hAnsiTheme="minorEastAsia" w:hint="eastAsia"/>
          <w:noProof/>
          <w:vertAlign w:val="subscript"/>
        </w:rPr>
        <w:t>0</w:t>
      </w:r>
      <w:r w:rsidR="008B6042">
        <w:rPr>
          <w:rFonts w:asciiTheme="minorEastAsia" w:hAnsiTheme="minorEastAsia" w:hint="eastAsia"/>
          <w:noProof/>
        </w:rPr>
        <w:t>取3000h</w:t>
      </w:r>
      <w:r w:rsidR="00724034">
        <w:rPr>
          <w:rFonts w:asciiTheme="minorEastAsia" w:hAnsiTheme="minorEastAsia" w:hint="eastAsia"/>
          <w:noProof/>
        </w:rPr>
        <w:t>（2个Ⅳ类故障）。</w:t>
      </w:r>
    </w:p>
    <w:p w:rsidR="00021114" w:rsidRDefault="00021114" w:rsidP="00021114">
      <w:pPr>
        <w:pStyle w:val="a5"/>
        <w:spacing w:before="156" w:after="156"/>
        <w:ind w:left="0"/>
        <w:jc w:val="both"/>
      </w:pPr>
      <w:r>
        <w:rPr>
          <w:rFonts w:hint="eastAsia"/>
        </w:rPr>
        <w:t>清洁度</w:t>
      </w:r>
    </w:p>
    <w:p w:rsidR="00021114" w:rsidRDefault="00021114" w:rsidP="00021114">
      <w:pPr>
        <w:pStyle w:val="a6"/>
        <w:spacing w:before="156" w:after="156"/>
        <w:ind w:left="0"/>
        <w:rPr>
          <w:rFonts w:asciiTheme="minorEastAsia" w:eastAsiaTheme="minorEastAsia" w:hAnsiTheme="minorEastAsia"/>
        </w:rPr>
      </w:pPr>
      <w:r w:rsidRPr="006065B2">
        <w:rPr>
          <w:rFonts w:asciiTheme="minorEastAsia" w:eastAsiaTheme="minorEastAsia" w:hAnsiTheme="minorEastAsia"/>
        </w:rPr>
        <w:t>当</w:t>
      </w:r>
      <w:r w:rsidRPr="006065B2">
        <w:rPr>
          <w:rFonts w:asciiTheme="minorEastAsia" w:eastAsiaTheme="minorEastAsia" w:hAnsiTheme="minorEastAsia" w:hint="eastAsia"/>
        </w:rPr>
        <w:t>转子机油泵排量q≤0.005L时，限值为15mg；</w:t>
      </w:r>
    </w:p>
    <w:p w:rsidR="00021114" w:rsidRDefault="00021114" w:rsidP="00021114">
      <w:pPr>
        <w:pStyle w:val="a6"/>
        <w:spacing w:before="156" w:after="156"/>
        <w:ind w:left="0"/>
        <w:rPr>
          <w:rFonts w:asciiTheme="minorEastAsia" w:eastAsiaTheme="minorEastAsia" w:hAnsiTheme="minorEastAsia"/>
        </w:rPr>
      </w:pPr>
      <w:r w:rsidRPr="006065B2">
        <w:rPr>
          <w:rFonts w:asciiTheme="minorEastAsia" w:eastAsiaTheme="minorEastAsia" w:hAnsiTheme="minorEastAsia"/>
        </w:rPr>
        <w:t>当</w:t>
      </w:r>
      <w:r w:rsidRPr="006065B2">
        <w:rPr>
          <w:rFonts w:asciiTheme="minorEastAsia" w:eastAsiaTheme="minorEastAsia" w:hAnsiTheme="minorEastAsia" w:hint="eastAsia"/>
        </w:rPr>
        <w:t>转子机油泵排量q＞0.005L时，</w:t>
      </w:r>
      <w:r>
        <w:rPr>
          <w:rFonts w:asciiTheme="minorEastAsia" w:eastAsiaTheme="minorEastAsia" w:hAnsiTheme="minorEastAsia" w:hint="eastAsia"/>
        </w:rPr>
        <w:t>按照公式（1）计算：</w:t>
      </w:r>
    </w:p>
    <w:p w:rsidR="00021114" w:rsidRPr="005F1B33" w:rsidRDefault="00021114" w:rsidP="00021114">
      <w:pPr>
        <w:pStyle w:val="afffb"/>
        <w:jc w:val="left"/>
        <w:rPr>
          <w:rFonts w:ascii="Times New Roman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=a</m:t>
          </m:r>
          <m: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>bKq…………..……………………………………..(1)</m:t>
          </m:r>
        </m:oMath>
      </m:oMathPara>
    </w:p>
    <w:p w:rsidR="00021114" w:rsidRPr="008F453F" w:rsidRDefault="00021114" w:rsidP="00021114">
      <w:pPr>
        <w:pStyle w:val="afffb"/>
        <w:ind w:firstLine="360"/>
        <w:jc w:val="left"/>
        <w:rPr>
          <w:rFonts w:ascii="Times New Roman"/>
          <w:sz w:val="18"/>
          <w:szCs w:val="18"/>
        </w:rPr>
      </w:pPr>
      <w:r w:rsidRPr="002C7A21">
        <w:rPr>
          <w:rFonts w:ascii="Times New Roman" w:hAnsi="Times New Roman" w:cs="Times New Roman"/>
          <w:sz w:val="18"/>
          <w:szCs w:val="18"/>
        </w:rPr>
        <w:t>式中：</w:t>
      </w:r>
    </w:p>
    <w:p w:rsidR="00021114" w:rsidRPr="00317EDF" w:rsidRDefault="00021114" w:rsidP="00021114">
      <w:pPr>
        <w:pStyle w:val="afffb"/>
        <w:spacing w:line="320" w:lineRule="exact"/>
        <w:ind w:firstLineChars="400" w:firstLine="72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317EDF">
        <w:rPr>
          <w:rFonts w:ascii="Times New Roman" w:hAnsi="Times New Roman" w:cs="Times New Roman"/>
          <w:i/>
          <w:sz w:val="18"/>
          <w:szCs w:val="18"/>
        </w:rPr>
        <w:t>a—</w:t>
      </w:r>
      <w:r w:rsidRPr="00317EDF">
        <w:rPr>
          <w:rFonts w:ascii="Times New Roman" w:hAnsi="Times New Roman" w:cs="Times New Roman"/>
          <w:i/>
          <w:sz w:val="18"/>
          <w:szCs w:val="18"/>
        </w:rPr>
        <w:t>经验常数，</w:t>
      </w:r>
      <w:r w:rsidRPr="00317EDF">
        <w:rPr>
          <w:rFonts w:ascii="Times New Roman" w:hAnsi="Times New Roman" w:cs="Times New Roman"/>
          <w:i/>
          <w:sz w:val="18"/>
          <w:szCs w:val="18"/>
        </w:rPr>
        <w:t>5mg</w:t>
      </w:r>
    </w:p>
    <w:p w:rsidR="00021114" w:rsidRPr="00317EDF" w:rsidRDefault="00021114" w:rsidP="00021114">
      <w:pPr>
        <w:pStyle w:val="afffb"/>
        <w:spacing w:line="320" w:lineRule="exact"/>
        <w:ind w:firstLineChars="400" w:firstLine="72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317EDF">
        <w:rPr>
          <w:rFonts w:ascii="Times New Roman" w:hAnsi="Times New Roman" w:cs="Times New Roman"/>
          <w:i/>
          <w:sz w:val="18"/>
          <w:szCs w:val="18"/>
        </w:rPr>
        <w:t>b—</w:t>
      </w:r>
      <w:r w:rsidRPr="00317EDF">
        <w:rPr>
          <w:rFonts w:ascii="Times New Roman" w:hAnsi="Times New Roman" w:cs="Times New Roman"/>
          <w:i/>
          <w:sz w:val="18"/>
          <w:szCs w:val="18"/>
        </w:rPr>
        <w:t>经验常数，</w:t>
      </w:r>
      <w:r w:rsidRPr="00317EDF">
        <w:rPr>
          <w:rFonts w:ascii="Times New Roman" w:hAnsi="Times New Roman" w:cs="Times New Roman"/>
          <w:i/>
          <w:sz w:val="18"/>
          <w:szCs w:val="18"/>
        </w:rPr>
        <w:t>2×10</w:t>
      </w:r>
      <w:r w:rsidRPr="00317EDF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317EDF">
        <w:rPr>
          <w:rFonts w:ascii="Times New Roman" w:hAnsi="Times New Roman" w:cs="Times New Roman"/>
          <w:i/>
          <w:sz w:val="18"/>
          <w:szCs w:val="18"/>
        </w:rPr>
        <w:t>mg/L</w:t>
      </w:r>
    </w:p>
    <w:p w:rsidR="00021114" w:rsidRPr="00317EDF" w:rsidRDefault="00021114" w:rsidP="00021114">
      <w:pPr>
        <w:pStyle w:val="afffb"/>
        <w:spacing w:line="320" w:lineRule="exact"/>
        <w:ind w:firstLineChars="400" w:firstLine="720"/>
        <w:rPr>
          <w:rFonts w:ascii="Times New Roman" w:hAnsi="Times New Roman" w:cs="Times New Roman"/>
          <w:i/>
          <w:sz w:val="18"/>
          <w:szCs w:val="18"/>
        </w:rPr>
      </w:pPr>
      <w:r w:rsidRPr="00317EDF">
        <w:rPr>
          <w:rFonts w:ascii="Times New Roman" w:hAnsi="Times New Roman" w:cs="Times New Roman"/>
          <w:i/>
          <w:sz w:val="18"/>
          <w:szCs w:val="18"/>
        </w:rPr>
        <w:t>K—</w:t>
      </w:r>
      <w:r w:rsidRPr="00317EDF">
        <w:rPr>
          <w:rFonts w:ascii="Times New Roman" w:hAnsi="Times New Roman" w:cs="Times New Roman"/>
          <w:i/>
          <w:sz w:val="18"/>
          <w:szCs w:val="18"/>
        </w:rPr>
        <w:t>材料修正系数，数值见表</w:t>
      </w:r>
      <w:r w:rsidRPr="00317EDF">
        <w:rPr>
          <w:rFonts w:ascii="Times New Roman" w:hAnsi="Times New Roman" w:cs="Times New Roman"/>
          <w:i/>
          <w:sz w:val="18"/>
          <w:szCs w:val="18"/>
        </w:rPr>
        <w:t>2</w:t>
      </w:r>
    </w:p>
    <w:p w:rsidR="00021114" w:rsidRDefault="00021114" w:rsidP="00021114">
      <w:pPr>
        <w:pStyle w:val="afffb"/>
        <w:ind w:firstLineChars="400" w:firstLine="720"/>
        <w:rPr>
          <w:rFonts w:ascii="Times New Roman" w:hAnsi="Times New Roman" w:cs="Times New Roman"/>
          <w:i/>
          <w:sz w:val="18"/>
          <w:szCs w:val="18"/>
        </w:rPr>
      </w:pPr>
      <w:r w:rsidRPr="00317EDF">
        <w:rPr>
          <w:rFonts w:ascii="Times New Roman" w:hAnsi="Times New Roman" w:cs="Times New Roman"/>
          <w:i/>
          <w:sz w:val="18"/>
          <w:szCs w:val="18"/>
        </w:rPr>
        <w:t>q—</w:t>
      </w:r>
      <w:r>
        <w:rPr>
          <w:rFonts w:ascii="Times New Roman" w:hAnsi="Times New Roman" w:cs="Times New Roman" w:hint="eastAsia"/>
          <w:i/>
          <w:sz w:val="18"/>
          <w:szCs w:val="18"/>
        </w:rPr>
        <w:t>转子机油</w:t>
      </w:r>
      <w:r w:rsidRPr="00317EDF">
        <w:rPr>
          <w:rFonts w:ascii="Times New Roman" w:hAnsi="Times New Roman" w:cs="Times New Roman"/>
          <w:i/>
          <w:sz w:val="18"/>
          <w:szCs w:val="18"/>
        </w:rPr>
        <w:t>泵排量升</w:t>
      </w:r>
      <w:r>
        <w:rPr>
          <w:rFonts w:ascii="Times New Roman" w:hAnsi="Times New Roman" w:cs="Times New Roman" w:hint="eastAsia"/>
          <w:i/>
          <w:sz w:val="18"/>
          <w:szCs w:val="18"/>
        </w:rPr>
        <w:t>，</w:t>
      </w:r>
      <w:r>
        <w:rPr>
          <w:rFonts w:ascii="Times New Roman" w:hAnsi="Times New Roman" w:cs="Times New Roman"/>
          <w:i/>
          <w:sz w:val="18"/>
          <w:szCs w:val="18"/>
        </w:rPr>
        <w:t>L</w:t>
      </w:r>
    </w:p>
    <w:p w:rsidR="00021114" w:rsidRDefault="00021114" w:rsidP="00021114">
      <w:pPr>
        <w:pStyle w:val="af7"/>
        <w:spacing w:before="156" w:after="156"/>
      </w:pPr>
      <w:r>
        <w:rPr>
          <w:rFonts w:hint="eastAsia"/>
        </w:rPr>
        <w:t>材料修正系数</w:t>
      </w:r>
      <w:r>
        <w:rPr>
          <w:rFonts w:hint="eastAsia"/>
          <w:lang w:eastAsia="zh-CN"/>
        </w:rPr>
        <w:t>K值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2522"/>
        <w:gridCol w:w="4537"/>
      </w:tblGrid>
      <w:tr w:rsidR="00021114" w:rsidTr="001D1A27"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1114" w:rsidRDefault="00021114" w:rsidP="001D1A27">
            <w:pPr>
              <w:pStyle w:val="afffb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泵体材料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14" w:rsidRDefault="00021114" w:rsidP="001D1A27">
            <w:pPr>
              <w:pStyle w:val="afffb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K</w:t>
            </w:r>
            <w:r>
              <w:rPr>
                <w:rFonts w:ascii="Times New Roman" w:hint="eastAsia"/>
              </w:rPr>
              <w:t>值</w:t>
            </w:r>
          </w:p>
        </w:tc>
      </w:tr>
      <w:tr w:rsidR="00021114" w:rsidTr="001D1A27"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14" w:rsidRDefault="00021114" w:rsidP="001D1A27">
            <w:pPr>
              <w:pStyle w:val="afffb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铸铁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1114" w:rsidRDefault="00021114" w:rsidP="001D1A27">
            <w:pPr>
              <w:pStyle w:val="afffb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1.0</w:t>
            </w:r>
          </w:p>
        </w:tc>
      </w:tr>
      <w:tr w:rsidR="00021114" w:rsidTr="001D1A27">
        <w:tc>
          <w:tcPr>
            <w:tcW w:w="22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14" w:rsidRDefault="00021114" w:rsidP="001D1A27">
            <w:pPr>
              <w:pStyle w:val="afffb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铸铝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14" w:rsidRDefault="00021114" w:rsidP="001D1A27">
            <w:pPr>
              <w:pStyle w:val="afffb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烧铸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1114" w:rsidRDefault="00021114" w:rsidP="001D1A27">
            <w:pPr>
              <w:pStyle w:val="afffb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0.9</w:t>
            </w:r>
          </w:p>
        </w:tc>
      </w:tr>
      <w:tr w:rsidR="00021114" w:rsidTr="001D1A27">
        <w:tc>
          <w:tcPr>
            <w:tcW w:w="22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14" w:rsidRDefault="00021114" w:rsidP="001D1A27">
            <w:pPr>
              <w:pStyle w:val="afffb"/>
              <w:ind w:firstLineChars="0" w:firstLine="0"/>
              <w:jc w:val="center"/>
              <w:rPr>
                <w:rFonts w:ascii="Times New Roman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14" w:rsidRDefault="00021114" w:rsidP="001D1A27">
            <w:pPr>
              <w:pStyle w:val="afffb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压铸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1114" w:rsidRDefault="00021114" w:rsidP="001D1A27">
            <w:pPr>
              <w:pStyle w:val="afffb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0.8</w:t>
            </w:r>
          </w:p>
        </w:tc>
      </w:tr>
      <w:tr w:rsidR="00021114" w:rsidTr="001D1A27">
        <w:tc>
          <w:tcPr>
            <w:tcW w:w="932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114" w:rsidRPr="00A3427D" w:rsidRDefault="00021114" w:rsidP="001D1A27">
            <w:pPr>
              <w:pStyle w:val="afffb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A3427D">
              <w:rPr>
                <w:rFonts w:ascii="Times New Roman" w:hint="eastAsia"/>
                <w:sz w:val="18"/>
                <w:szCs w:val="18"/>
              </w:rPr>
              <w:t>注：装入内燃机内部的</w:t>
            </w:r>
            <w:r>
              <w:rPr>
                <w:rFonts w:ascii="Times New Roman" w:hint="eastAsia"/>
                <w:sz w:val="18"/>
                <w:szCs w:val="18"/>
              </w:rPr>
              <w:t>转子</w:t>
            </w:r>
            <w:r w:rsidRPr="00A3427D">
              <w:rPr>
                <w:rFonts w:ascii="Times New Roman" w:hint="eastAsia"/>
                <w:sz w:val="18"/>
                <w:szCs w:val="18"/>
              </w:rPr>
              <w:t>机油泵，其总成外表面清洁度限值由主机厂和配件厂协商确定。</w:t>
            </w:r>
          </w:p>
        </w:tc>
      </w:tr>
    </w:tbl>
    <w:p w:rsidR="00021114" w:rsidRPr="002A65D1" w:rsidRDefault="00021114" w:rsidP="00021114">
      <w:pPr>
        <w:pStyle w:val="afffb"/>
        <w:ind w:firstLineChars="400" w:firstLine="720"/>
        <w:rPr>
          <w:rFonts w:ascii="Times New Roman" w:hAnsi="Times New Roman" w:cs="Times New Roman"/>
          <w:i/>
          <w:sz w:val="18"/>
          <w:szCs w:val="18"/>
        </w:rPr>
      </w:pPr>
    </w:p>
    <w:p w:rsidR="00021114" w:rsidRPr="005F1B33" w:rsidRDefault="00021114" w:rsidP="00021114">
      <w:pPr>
        <w:pStyle w:val="afffb"/>
        <w:spacing w:beforeLines="25"/>
        <w:ind w:firstLineChars="150" w:firstLine="315"/>
        <w:rPr>
          <w:rFonts w:ascii="Times New Roman"/>
        </w:rPr>
      </w:pPr>
      <w:r>
        <w:rPr>
          <w:rFonts w:ascii="Times New Roman" w:hint="eastAsia"/>
        </w:rPr>
        <w:t>转子机油泵排量计算按</w:t>
      </w:r>
      <w:r>
        <w:rPr>
          <w:rFonts w:ascii="Times New Roman" w:hint="eastAsia"/>
        </w:rPr>
        <w:t>JB/T 8413.1</w:t>
      </w:r>
      <w:r>
        <w:rPr>
          <w:rFonts w:ascii="Times New Roman" w:hint="eastAsia"/>
        </w:rPr>
        <w:t>—</w:t>
      </w:r>
      <w:r>
        <w:rPr>
          <w:rFonts w:ascii="Times New Roman" w:hint="eastAsia"/>
        </w:rPr>
        <w:t>2010</w:t>
      </w:r>
      <w:r>
        <w:rPr>
          <w:rFonts w:ascii="Times New Roman" w:hint="eastAsia"/>
        </w:rPr>
        <w:t>中附录</w:t>
      </w:r>
      <w:r>
        <w:rPr>
          <w:rFonts w:ascii="Times New Roman" w:hint="eastAsia"/>
        </w:rPr>
        <w:t>B</w:t>
      </w:r>
      <w:r>
        <w:rPr>
          <w:rFonts w:ascii="Times New Roman" w:hint="eastAsia"/>
        </w:rPr>
        <w:t>进行。</w:t>
      </w:r>
    </w:p>
    <w:p w:rsidR="00021114" w:rsidRDefault="00021114" w:rsidP="00A275A1">
      <w:pPr>
        <w:pStyle w:val="afffffa"/>
        <w:ind w:left="0"/>
      </w:pPr>
      <w:r w:rsidRPr="00665ADB">
        <w:t>清洁度颗粒限值</w:t>
      </w:r>
      <w:r>
        <w:t>应</w:t>
      </w:r>
      <w:r w:rsidRPr="00665ADB">
        <w:t>不大于400</w:t>
      </w:r>
      <w:r w:rsidRPr="00665ADB">
        <w:rPr>
          <w:rFonts w:hint="eastAsia"/>
        </w:rPr>
        <w:t xml:space="preserve"> </w:t>
      </w:r>
      <w:r w:rsidRPr="00665ADB">
        <w:t>μ</w:t>
      </w:r>
      <w:r w:rsidRPr="00665ADB">
        <w:t>m。</w:t>
      </w:r>
    </w:p>
    <w:p w:rsidR="00920448" w:rsidRDefault="003F6A2A">
      <w:pPr>
        <w:pStyle w:val="a4"/>
        <w:spacing w:before="312" w:after="312"/>
      </w:pPr>
      <w:bookmarkStart w:id="20" w:name="_Toc183"/>
      <w:r>
        <w:t>试验</w:t>
      </w:r>
    </w:p>
    <w:p w:rsidR="00920448" w:rsidRDefault="00E81D04">
      <w:pPr>
        <w:pStyle w:val="a5"/>
        <w:spacing w:before="156" w:after="156"/>
        <w:ind w:left="0"/>
      </w:pPr>
      <w:r>
        <w:rPr>
          <w:rFonts w:hint="eastAsia"/>
        </w:rPr>
        <w:t>外观</w:t>
      </w:r>
    </w:p>
    <w:p w:rsidR="00920448" w:rsidRDefault="00E81D04">
      <w:pPr>
        <w:pStyle w:val="afffb"/>
      </w:pPr>
      <w:r>
        <w:rPr>
          <w:rFonts w:hint="eastAsia"/>
        </w:rPr>
        <w:t>采用目测的方法进行外观质量检验。</w:t>
      </w:r>
    </w:p>
    <w:p w:rsidR="00920448" w:rsidRDefault="00174AEE">
      <w:pPr>
        <w:pStyle w:val="a5"/>
        <w:spacing w:before="156" w:after="156"/>
        <w:ind w:left="0"/>
      </w:pPr>
      <w:r>
        <w:rPr>
          <w:rFonts w:hint="eastAsia"/>
        </w:rPr>
        <w:t>零件检验</w:t>
      </w:r>
    </w:p>
    <w:p w:rsidR="00920448" w:rsidRDefault="00E81D04">
      <w:pPr>
        <w:pStyle w:val="afffb"/>
        <w:ind w:firstLineChars="0" w:firstLine="408"/>
      </w:pPr>
      <w:r w:rsidRPr="00B36C3C">
        <w:rPr>
          <w:rFonts w:hint="eastAsia"/>
        </w:rPr>
        <w:t>采用</w:t>
      </w:r>
      <w:r w:rsidR="00B36C3C" w:rsidRPr="00B36C3C">
        <w:rPr>
          <w:rFonts w:hint="eastAsia"/>
        </w:rPr>
        <w:t>游标卡尺及其他量具进行</w:t>
      </w:r>
      <w:r w:rsidR="00B36C3C">
        <w:rPr>
          <w:rFonts w:hint="eastAsia"/>
        </w:rPr>
        <w:t>检验</w:t>
      </w:r>
      <w:r w:rsidR="00B36C3C" w:rsidRPr="00B36C3C">
        <w:rPr>
          <w:rFonts w:hint="eastAsia"/>
        </w:rPr>
        <w:t>。</w:t>
      </w:r>
    </w:p>
    <w:p w:rsidR="00920448" w:rsidRDefault="00E81D04">
      <w:pPr>
        <w:pStyle w:val="a5"/>
        <w:spacing w:before="156" w:after="156"/>
        <w:ind w:left="0"/>
      </w:pPr>
      <w:r>
        <w:rPr>
          <w:rFonts w:hint="eastAsia"/>
        </w:rPr>
        <w:t>转动性能</w:t>
      </w:r>
    </w:p>
    <w:p w:rsidR="00920448" w:rsidRDefault="00E81D04">
      <w:pPr>
        <w:pStyle w:val="a6"/>
        <w:numPr>
          <w:ilvl w:val="2"/>
          <w:numId w:val="0"/>
        </w:numPr>
        <w:spacing w:beforeLines="0" w:afterLines="0"/>
        <w:ind w:leftChars="-2" w:left="-4" w:firstLineChars="200" w:firstLine="420"/>
        <w:rPr>
          <w:rFonts w:ascii="Times New Roman" w:eastAsia="宋体" w:hint="eastAsia"/>
          <w:szCs w:val="20"/>
        </w:rPr>
      </w:pPr>
      <w:r>
        <w:rPr>
          <w:rFonts w:ascii="Times New Roman" w:eastAsia="宋体" w:hint="eastAsia"/>
          <w:szCs w:val="20"/>
        </w:rPr>
        <w:t>试验前</w:t>
      </w:r>
      <w:r w:rsidR="00AD748D">
        <w:rPr>
          <w:rFonts w:ascii="Times New Roman" w:eastAsia="宋体" w:hint="eastAsia"/>
          <w:szCs w:val="20"/>
        </w:rPr>
        <w:t>和</w:t>
      </w:r>
      <w:r>
        <w:rPr>
          <w:rFonts w:ascii="Times New Roman" w:eastAsia="宋体" w:hint="eastAsia"/>
          <w:szCs w:val="20"/>
        </w:rPr>
        <w:t>试验后分别用手动或专用工具转动机油泵，观察转动性能；异常响声在性能试验中用耳听的方式</w:t>
      </w:r>
      <w:r w:rsidR="000B6BA1">
        <w:rPr>
          <w:rFonts w:ascii="Times New Roman" w:eastAsia="宋体" w:hint="eastAsia"/>
          <w:szCs w:val="20"/>
        </w:rPr>
        <w:t>检验</w:t>
      </w:r>
      <w:r>
        <w:rPr>
          <w:rFonts w:ascii="Times New Roman" w:eastAsia="宋体" w:hint="eastAsia"/>
          <w:szCs w:val="20"/>
        </w:rPr>
        <w:t>。</w:t>
      </w:r>
    </w:p>
    <w:p w:rsidR="00A275A1" w:rsidRDefault="00A275A1" w:rsidP="00A275A1">
      <w:pPr>
        <w:pStyle w:val="a5"/>
        <w:spacing w:before="156" w:after="156"/>
        <w:ind w:left="0"/>
        <w:rPr>
          <w:rFonts w:hAnsi="黑体"/>
        </w:rPr>
      </w:pPr>
      <w:r>
        <w:rPr>
          <w:rFonts w:hAnsi="黑体" w:hint="eastAsia"/>
        </w:rPr>
        <w:t>密封性</w:t>
      </w:r>
    </w:p>
    <w:p w:rsidR="00A275A1" w:rsidRDefault="00A275A1" w:rsidP="00A275A1">
      <w:pPr>
        <w:pStyle w:val="afffb"/>
        <w:jc w:val="left"/>
        <w:rPr>
          <w:rFonts w:ascii="黑体" w:eastAsia="黑体" w:hAnsi="黑体"/>
        </w:rPr>
      </w:pPr>
      <w:r>
        <w:rPr>
          <w:rFonts w:hAnsi="宋体" w:hint="eastAsia"/>
        </w:rPr>
        <w:t>按JB/T 8413.2—2010中的7.9规定的方法试验。</w:t>
      </w:r>
    </w:p>
    <w:p w:rsidR="00A275A1" w:rsidRDefault="00A275A1" w:rsidP="00A275A1">
      <w:pPr>
        <w:pStyle w:val="a5"/>
        <w:spacing w:before="156" w:after="156"/>
        <w:ind w:left="0"/>
      </w:pPr>
      <w:r>
        <w:rPr>
          <w:rFonts w:hint="eastAsia"/>
        </w:rPr>
        <w:t>容积效率和总效率</w:t>
      </w:r>
    </w:p>
    <w:p w:rsidR="00A275A1" w:rsidRPr="00A275A1" w:rsidRDefault="00A275A1" w:rsidP="00A275A1">
      <w:pPr>
        <w:pStyle w:val="afffb"/>
        <w:ind w:firstLineChars="150" w:firstLine="315"/>
      </w:pPr>
      <w:r>
        <w:rPr>
          <w:rFonts w:hint="eastAsia"/>
        </w:rPr>
        <w:t>容积效率和总效率的计算、试验条件应按JB/T 8413.1规定进行。</w:t>
      </w:r>
    </w:p>
    <w:p w:rsidR="00920448" w:rsidRDefault="00A275A1">
      <w:pPr>
        <w:pStyle w:val="a5"/>
        <w:spacing w:before="156" w:after="156"/>
        <w:ind w:left="0"/>
        <w:rPr>
          <w:rFonts w:hAnsi="黑体"/>
        </w:rPr>
      </w:pPr>
      <w:r>
        <w:rPr>
          <w:rFonts w:hAnsi="黑体" w:hint="eastAsia"/>
        </w:rPr>
        <w:lastRenderedPageBreak/>
        <w:t>启动出油时间</w:t>
      </w:r>
    </w:p>
    <w:p w:rsidR="00920448" w:rsidRDefault="00E81D04">
      <w:pPr>
        <w:pStyle w:val="afffb"/>
        <w:rPr>
          <w:rFonts w:ascii="Times New Roman"/>
        </w:rPr>
      </w:pPr>
      <w:r>
        <w:rPr>
          <w:rFonts w:ascii="Times New Roman" w:hint="eastAsia"/>
        </w:rPr>
        <w:t>按</w:t>
      </w:r>
      <w:r>
        <w:rPr>
          <w:rFonts w:ascii="Times New Roman" w:hint="eastAsia"/>
        </w:rPr>
        <w:t>JB/T8413.2</w:t>
      </w:r>
      <w:r>
        <w:rPr>
          <w:rFonts w:ascii="Times New Roman" w:hint="eastAsia"/>
        </w:rPr>
        <w:t>规定的方法</w:t>
      </w:r>
      <w:r w:rsidR="000B6BA1">
        <w:rPr>
          <w:rFonts w:ascii="Times New Roman" w:hint="eastAsia"/>
        </w:rPr>
        <w:t>试验</w:t>
      </w:r>
      <w:r>
        <w:rPr>
          <w:rFonts w:ascii="Times New Roman" w:hint="eastAsia"/>
        </w:rPr>
        <w:t>。</w:t>
      </w:r>
    </w:p>
    <w:p w:rsidR="00920448" w:rsidRDefault="00E81D04">
      <w:pPr>
        <w:pStyle w:val="a5"/>
        <w:spacing w:before="156" w:after="156"/>
        <w:ind w:left="0"/>
      </w:pPr>
      <w:r>
        <w:rPr>
          <w:rFonts w:hint="eastAsia"/>
        </w:rPr>
        <w:t>供油量</w:t>
      </w:r>
    </w:p>
    <w:p w:rsidR="00920448" w:rsidRDefault="00E81D04">
      <w:pPr>
        <w:pStyle w:val="afffb"/>
        <w:ind w:firstLineChars="0" w:firstLine="0"/>
        <w:jc w:val="left"/>
        <w:rPr>
          <w:rFonts w:hAnsi="宋体"/>
        </w:rPr>
      </w:pPr>
      <w:r>
        <w:rPr>
          <w:rFonts w:hAnsi="宋体" w:hint="eastAsia"/>
        </w:rPr>
        <w:t xml:space="preserve"> </w:t>
      </w:r>
      <w:r w:rsidR="000B6BA1">
        <w:rPr>
          <w:rFonts w:hAnsi="宋体" w:hint="eastAsia"/>
        </w:rPr>
        <w:t xml:space="preserve">   </w:t>
      </w:r>
      <w:r>
        <w:rPr>
          <w:rFonts w:hAnsi="宋体" w:hint="eastAsia"/>
        </w:rPr>
        <w:t>采用容积式流量计进行测量，测量点应符合按JB/T 8413.2—2010中的6.2.2.1的规定。</w:t>
      </w:r>
    </w:p>
    <w:p w:rsidR="00312BA4" w:rsidRDefault="00312BA4" w:rsidP="00312BA4">
      <w:pPr>
        <w:pStyle w:val="a5"/>
        <w:spacing w:before="156" w:after="156"/>
        <w:ind w:left="0"/>
      </w:pPr>
      <w:r>
        <w:rPr>
          <w:rFonts w:hint="eastAsia"/>
        </w:rPr>
        <w:t>限压阀开启压力和截止压力</w:t>
      </w:r>
    </w:p>
    <w:p w:rsidR="00920448" w:rsidRDefault="00E81D04" w:rsidP="000B6BA1">
      <w:pPr>
        <w:pStyle w:val="afffb"/>
        <w:jc w:val="left"/>
        <w:rPr>
          <w:rFonts w:ascii="黑体" w:eastAsia="黑体" w:hAnsi="黑体"/>
        </w:rPr>
      </w:pPr>
      <w:r>
        <w:rPr>
          <w:rFonts w:hAnsi="宋体" w:hint="eastAsia"/>
        </w:rPr>
        <w:t>按JB/T 8413.2—2010中的7.5规定的方法</w:t>
      </w:r>
      <w:r w:rsidR="000B6BA1">
        <w:rPr>
          <w:rFonts w:hAnsi="宋体" w:hint="eastAsia"/>
        </w:rPr>
        <w:t>试验</w:t>
      </w:r>
      <w:r>
        <w:rPr>
          <w:rFonts w:hAnsi="宋体" w:hint="eastAsia"/>
        </w:rPr>
        <w:t>。</w:t>
      </w:r>
    </w:p>
    <w:p w:rsidR="00920448" w:rsidRDefault="00E81D04">
      <w:pPr>
        <w:pStyle w:val="a5"/>
        <w:spacing w:before="156" w:after="156"/>
        <w:ind w:left="0"/>
        <w:rPr>
          <w:rFonts w:hAnsi="黑体"/>
        </w:rPr>
      </w:pPr>
      <w:r>
        <w:rPr>
          <w:rFonts w:hAnsi="黑体" w:hint="eastAsia"/>
        </w:rPr>
        <w:t>转速特性</w:t>
      </w:r>
    </w:p>
    <w:p w:rsidR="00920448" w:rsidRDefault="00E81D04" w:rsidP="000B6BA1">
      <w:pPr>
        <w:pStyle w:val="afffb"/>
        <w:rPr>
          <w:rFonts w:ascii="Times New Roman"/>
        </w:rPr>
      </w:pPr>
      <w:r>
        <w:rPr>
          <w:rFonts w:hAnsi="宋体" w:hint="eastAsia"/>
        </w:rPr>
        <w:t>按JB/T 8413.2—2010中的7.3规定的方法</w:t>
      </w:r>
      <w:r w:rsidR="000B6BA1">
        <w:rPr>
          <w:rFonts w:hAnsi="宋体" w:hint="eastAsia"/>
        </w:rPr>
        <w:t>试验</w:t>
      </w:r>
      <w:r>
        <w:rPr>
          <w:rFonts w:hAnsi="宋体" w:hint="eastAsia"/>
        </w:rPr>
        <w:t>。</w:t>
      </w:r>
    </w:p>
    <w:p w:rsidR="00920448" w:rsidRDefault="00E81D04">
      <w:pPr>
        <w:pStyle w:val="a5"/>
        <w:spacing w:before="156" w:after="156"/>
        <w:ind w:left="0"/>
        <w:rPr>
          <w:rFonts w:hAnsi="黑体"/>
        </w:rPr>
      </w:pPr>
      <w:r>
        <w:rPr>
          <w:rFonts w:hAnsi="黑体" w:hint="eastAsia"/>
        </w:rPr>
        <w:t>压力特性</w:t>
      </w:r>
    </w:p>
    <w:p w:rsidR="00920448" w:rsidRDefault="00E81D04" w:rsidP="000B6BA1">
      <w:pPr>
        <w:pStyle w:val="afffb"/>
        <w:rPr>
          <w:rFonts w:ascii="黑体" w:eastAsia="黑体" w:hAnsi="黑体"/>
        </w:rPr>
      </w:pPr>
      <w:r>
        <w:rPr>
          <w:rFonts w:hAnsi="宋体" w:hint="eastAsia"/>
        </w:rPr>
        <w:t>按JB/T 8413.2—2010中的7.4规定的方法</w:t>
      </w:r>
      <w:r w:rsidR="000B6BA1">
        <w:rPr>
          <w:rFonts w:hAnsi="宋体" w:hint="eastAsia"/>
        </w:rPr>
        <w:t>试验</w:t>
      </w:r>
      <w:r>
        <w:rPr>
          <w:rFonts w:hAnsi="宋体" w:hint="eastAsia"/>
        </w:rPr>
        <w:t>。</w:t>
      </w:r>
    </w:p>
    <w:p w:rsidR="00920448" w:rsidRDefault="00E81D04">
      <w:pPr>
        <w:pStyle w:val="a5"/>
        <w:spacing w:before="156" w:after="156"/>
        <w:ind w:left="0"/>
        <w:rPr>
          <w:rFonts w:hAnsi="黑体"/>
        </w:rPr>
      </w:pPr>
      <w:r>
        <w:rPr>
          <w:rFonts w:hAnsi="黑体" w:hint="eastAsia"/>
        </w:rPr>
        <w:t>粘度特性</w:t>
      </w:r>
    </w:p>
    <w:p w:rsidR="00920448" w:rsidRDefault="00E81D04">
      <w:pPr>
        <w:pStyle w:val="afffb"/>
        <w:ind w:firstLineChars="0" w:firstLine="408"/>
        <w:rPr>
          <w:rFonts w:hAnsi="宋体"/>
        </w:rPr>
      </w:pPr>
      <w:r>
        <w:rPr>
          <w:rFonts w:hAnsi="宋体" w:hint="eastAsia"/>
        </w:rPr>
        <w:t>按JB/T 8413.2—2010中的7.6规定的方法</w:t>
      </w:r>
      <w:r w:rsidR="000B6BA1">
        <w:rPr>
          <w:rFonts w:hAnsi="宋体" w:hint="eastAsia"/>
        </w:rPr>
        <w:t>试验</w:t>
      </w:r>
      <w:r>
        <w:rPr>
          <w:rFonts w:hAnsi="宋体" w:hint="eastAsia"/>
        </w:rPr>
        <w:t>。</w:t>
      </w:r>
    </w:p>
    <w:p w:rsidR="00920448" w:rsidRDefault="00E81D04">
      <w:pPr>
        <w:pStyle w:val="a5"/>
        <w:spacing w:before="156" w:after="156"/>
        <w:ind w:left="0"/>
        <w:rPr>
          <w:rFonts w:hAnsi="黑体"/>
        </w:rPr>
      </w:pPr>
      <w:r>
        <w:rPr>
          <w:rFonts w:hAnsi="黑体" w:hint="eastAsia"/>
        </w:rPr>
        <w:t>通用特性</w:t>
      </w:r>
    </w:p>
    <w:p w:rsidR="00920448" w:rsidRDefault="00E81D04">
      <w:pPr>
        <w:pStyle w:val="afffb"/>
        <w:ind w:firstLineChars="0" w:firstLine="408"/>
        <w:rPr>
          <w:rFonts w:hAnsi="宋体"/>
        </w:rPr>
      </w:pPr>
      <w:r>
        <w:rPr>
          <w:rFonts w:hAnsi="宋体" w:hint="eastAsia"/>
        </w:rPr>
        <w:t>按JB/T 8413.2—2010中的7.7规定的方法</w:t>
      </w:r>
      <w:r w:rsidR="000B6BA1">
        <w:rPr>
          <w:rFonts w:hAnsi="宋体" w:hint="eastAsia"/>
        </w:rPr>
        <w:t>试验</w:t>
      </w:r>
      <w:r>
        <w:rPr>
          <w:rFonts w:hAnsi="宋体" w:hint="eastAsia"/>
        </w:rPr>
        <w:t>。</w:t>
      </w:r>
    </w:p>
    <w:p w:rsidR="00920448" w:rsidRDefault="00E81D04">
      <w:pPr>
        <w:pStyle w:val="a5"/>
        <w:spacing w:before="156" w:after="156"/>
        <w:ind w:left="0"/>
      </w:pPr>
      <w:r>
        <w:rPr>
          <w:rFonts w:hint="eastAsia"/>
        </w:rPr>
        <w:t>清洁度</w:t>
      </w:r>
    </w:p>
    <w:p w:rsidR="00920448" w:rsidRPr="006065B2" w:rsidRDefault="00E81D04" w:rsidP="006065B2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Theme="minorEastAsia" w:eastAsiaTheme="minorEastAsia" w:hAnsiTheme="minorEastAsia"/>
        </w:rPr>
      </w:pPr>
      <w:r>
        <w:rPr>
          <w:rFonts w:ascii="宋体" w:eastAsia="宋体" w:hAnsi="宋体" w:hint="eastAsia"/>
          <w:szCs w:val="20"/>
        </w:rPr>
        <w:t>按GB/T 3821—2015</w:t>
      </w:r>
      <w:r w:rsidR="000B6BA1">
        <w:rPr>
          <w:rFonts w:ascii="宋体" w:eastAsia="宋体" w:hAnsi="宋体" w:hint="eastAsia"/>
          <w:szCs w:val="20"/>
        </w:rPr>
        <w:t>规定的方法试验</w:t>
      </w:r>
      <w:r w:rsidR="006065B2">
        <w:rPr>
          <w:rFonts w:ascii="宋体" w:eastAsia="宋体" w:hAnsi="宋体" w:hint="eastAsia"/>
          <w:szCs w:val="20"/>
        </w:rPr>
        <w:t>，</w:t>
      </w:r>
      <w:r w:rsidR="006065B2">
        <w:rPr>
          <w:rFonts w:asciiTheme="minorEastAsia" w:eastAsiaTheme="minorEastAsia" w:hAnsiTheme="minorEastAsia" w:hint="eastAsia"/>
        </w:rPr>
        <w:t>其中经验常数为5mg。</w:t>
      </w:r>
    </w:p>
    <w:p w:rsidR="00920448" w:rsidRDefault="00E81D04">
      <w:pPr>
        <w:pStyle w:val="a5"/>
        <w:spacing w:before="156" w:after="156"/>
        <w:ind w:left="0"/>
      </w:pPr>
      <w:r>
        <w:rPr>
          <w:rFonts w:hint="eastAsia"/>
        </w:rPr>
        <w:t>可靠性</w:t>
      </w:r>
      <w:r w:rsidR="00A275A1">
        <w:rPr>
          <w:rFonts w:hint="eastAsia"/>
        </w:rPr>
        <w:t>试验</w:t>
      </w:r>
    </w:p>
    <w:p w:rsidR="002C764A" w:rsidRPr="00312BA4" w:rsidRDefault="00312BA4" w:rsidP="00312BA4">
      <w:pPr>
        <w:pStyle w:val="afffffa"/>
        <w:numPr>
          <w:ilvl w:val="0"/>
          <w:numId w:val="0"/>
        </w:numPr>
        <w:ind w:firstLineChars="200" w:firstLine="420"/>
      </w:pPr>
      <w:r w:rsidRPr="00312BA4">
        <w:t>可靠性台架试验</w:t>
      </w:r>
      <w:r w:rsidR="002C764A" w:rsidRPr="00312BA4">
        <w:t>按JB/T 8413.7规定进行，其中：</w:t>
      </w:r>
    </w:p>
    <w:p w:rsidR="002C764A" w:rsidRPr="003808D1" w:rsidRDefault="002C764A" w:rsidP="002C764A">
      <w:pPr>
        <w:pStyle w:val="af1"/>
        <w:numPr>
          <w:ilvl w:val="0"/>
          <w:numId w:val="48"/>
        </w:numPr>
        <w:rPr>
          <w:rFonts w:ascii="Times New Roman"/>
        </w:rPr>
      </w:pPr>
      <w:r w:rsidRPr="003808D1">
        <w:rPr>
          <w:rFonts w:ascii="Times New Roman" w:hAnsi="宋体"/>
        </w:rPr>
        <w:t>试验时间为</w:t>
      </w:r>
      <w:r w:rsidRPr="003808D1">
        <w:rPr>
          <w:rFonts w:ascii="Times New Roman"/>
        </w:rPr>
        <w:t>500 h</w:t>
      </w:r>
      <w:r w:rsidR="003808D1">
        <w:rPr>
          <w:rFonts w:ascii="Times New Roman" w:hint="eastAsia"/>
        </w:rPr>
        <w:t>；</w:t>
      </w:r>
    </w:p>
    <w:p w:rsidR="00C9607E" w:rsidRPr="003808D1" w:rsidRDefault="00C9607E" w:rsidP="003808D1">
      <w:pPr>
        <w:pStyle w:val="af1"/>
        <w:rPr>
          <w:rFonts w:ascii="Times New Roman"/>
        </w:rPr>
      </w:pPr>
      <w:r w:rsidRPr="003808D1">
        <w:rPr>
          <w:rFonts w:ascii="Times New Roman"/>
        </w:rPr>
        <w:t>前</w:t>
      </w:r>
      <w:r w:rsidRPr="003808D1">
        <w:rPr>
          <w:rFonts w:ascii="Times New Roman"/>
        </w:rPr>
        <w:t>200</w:t>
      </w:r>
      <w:r w:rsidR="007D15C9" w:rsidRPr="003808D1">
        <w:rPr>
          <w:rFonts w:ascii="Times New Roman"/>
        </w:rPr>
        <w:t xml:space="preserve"> </w:t>
      </w:r>
      <w:r w:rsidRPr="003808D1">
        <w:rPr>
          <w:rFonts w:ascii="Times New Roman"/>
        </w:rPr>
        <w:t>h</w:t>
      </w:r>
      <w:r w:rsidRPr="003808D1">
        <w:rPr>
          <w:rFonts w:ascii="Times New Roman"/>
        </w:rPr>
        <w:t>按标定泵出压力、标定转速工况试验；</w:t>
      </w:r>
    </w:p>
    <w:p w:rsidR="00312BA4" w:rsidRPr="00312BA4" w:rsidRDefault="00C9607E" w:rsidP="00312BA4">
      <w:pPr>
        <w:pStyle w:val="af1"/>
        <w:rPr>
          <w:rFonts w:ascii="Times New Roman"/>
        </w:rPr>
      </w:pPr>
      <w:r w:rsidRPr="003808D1">
        <w:rPr>
          <w:rFonts w:ascii="Times New Roman"/>
        </w:rPr>
        <w:t>后</w:t>
      </w:r>
      <w:r w:rsidRPr="003808D1">
        <w:rPr>
          <w:rFonts w:ascii="Times New Roman"/>
        </w:rPr>
        <w:t>300</w:t>
      </w:r>
      <w:r w:rsidR="007D15C9" w:rsidRPr="003808D1">
        <w:rPr>
          <w:rFonts w:ascii="Times New Roman"/>
        </w:rPr>
        <w:t xml:space="preserve"> </w:t>
      </w:r>
      <w:r w:rsidRPr="003808D1">
        <w:rPr>
          <w:rFonts w:ascii="Times New Roman"/>
        </w:rPr>
        <w:t>h</w:t>
      </w:r>
      <w:r w:rsidRPr="003808D1">
        <w:rPr>
          <w:rFonts w:ascii="Times New Roman"/>
        </w:rPr>
        <w:t>按</w:t>
      </w:r>
      <w:r w:rsidRPr="003808D1">
        <w:rPr>
          <w:rFonts w:ascii="Times New Roman"/>
        </w:rPr>
        <w:t>JB/T 8413.7—2015</w:t>
      </w:r>
      <w:r w:rsidRPr="003808D1">
        <w:rPr>
          <w:rFonts w:ascii="Times New Roman"/>
        </w:rPr>
        <w:t>中</w:t>
      </w:r>
      <w:r w:rsidRPr="003808D1">
        <w:rPr>
          <w:rFonts w:ascii="Times New Roman"/>
        </w:rPr>
        <w:t>4.2.2.3</w:t>
      </w:r>
      <w:r w:rsidRPr="003808D1">
        <w:rPr>
          <w:rFonts w:ascii="Times New Roman"/>
        </w:rPr>
        <w:t>规定，每</w:t>
      </w:r>
      <w:r w:rsidRPr="003808D1">
        <w:rPr>
          <w:rFonts w:ascii="Times New Roman"/>
        </w:rPr>
        <w:t>15 s</w:t>
      </w:r>
      <w:r w:rsidRPr="003808D1">
        <w:rPr>
          <w:rFonts w:ascii="Times New Roman"/>
        </w:rPr>
        <w:t>为一个循环，连续运转</w:t>
      </w:r>
      <w:r w:rsidRPr="003808D1">
        <w:rPr>
          <w:rFonts w:ascii="Times New Roman"/>
        </w:rPr>
        <w:t>48000</w:t>
      </w:r>
      <w:r w:rsidRPr="003808D1">
        <w:rPr>
          <w:rFonts w:ascii="Times New Roman"/>
        </w:rPr>
        <w:t>个循环。</w:t>
      </w:r>
    </w:p>
    <w:p w:rsidR="00920448" w:rsidRDefault="00E81D04">
      <w:pPr>
        <w:pStyle w:val="a4"/>
        <w:spacing w:before="312" w:after="312"/>
      </w:pPr>
      <w:r>
        <w:rPr>
          <w:rFonts w:hint="eastAsia"/>
        </w:rPr>
        <w:t>检验</w:t>
      </w:r>
      <w:bookmarkEnd w:id="20"/>
      <w:r>
        <w:rPr>
          <w:rFonts w:hint="eastAsia"/>
        </w:rPr>
        <w:t>规则</w:t>
      </w:r>
    </w:p>
    <w:p w:rsidR="00920448" w:rsidRDefault="00E81D04">
      <w:pPr>
        <w:pStyle w:val="a5"/>
        <w:spacing w:before="156" w:after="156"/>
        <w:ind w:left="0"/>
      </w:pPr>
      <w:r>
        <w:rPr>
          <w:rFonts w:hint="eastAsia"/>
        </w:rPr>
        <w:t>检验分类</w:t>
      </w:r>
    </w:p>
    <w:p w:rsidR="00920448" w:rsidRDefault="00161D9E">
      <w:pPr>
        <w:pStyle w:val="a6"/>
        <w:numPr>
          <w:ilvl w:val="2"/>
          <w:numId w:val="0"/>
        </w:numPr>
        <w:spacing w:beforeLines="0" w:afterLines="0"/>
        <w:ind w:leftChars="-2" w:left="-4" w:firstLineChars="200" w:firstLine="420"/>
        <w:rPr>
          <w:rFonts w:ascii="Times New Roman" w:eastAsia="宋体"/>
          <w:szCs w:val="20"/>
        </w:rPr>
      </w:pPr>
      <w:r>
        <w:rPr>
          <w:rFonts w:ascii="Times New Roman" w:eastAsia="宋体" w:hint="eastAsia"/>
          <w:szCs w:val="20"/>
        </w:rPr>
        <w:t>转子机油泵的检验分为出厂检验和型式检验。</w:t>
      </w:r>
    </w:p>
    <w:p w:rsidR="00920448" w:rsidRDefault="00E81D04">
      <w:pPr>
        <w:pStyle w:val="a5"/>
        <w:spacing w:before="156" w:after="156"/>
        <w:ind w:left="0"/>
      </w:pPr>
      <w:r>
        <w:rPr>
          <w:rFonts w:hint="eastAsia"/>
        </w:rPr>
        <w:t>出厂检验</w:t>
      </w:r>
    </w:p>
    <w:p w:rsidR="00920448" w:rsidRPr="00161D9E" w:rsidRDefault="00E81D04" w:rsidP="00161D9E">
      <w:pPr>
        <w:pStyle w:val="afffffa"/>
        <w:ind w:left="0"/>
      </w:pPr>
      <w:r w:rsidRPr="00161D9E">
        <w:rPr>
          <w:rFonts w:ascii="Times New Roman" w:hint="eastAsia"/>
          <w:szCs w:val="20"/>
        </w:rPr>
        <w:t>出厂检验要求按表</w:t>
      </w:r>
      <w:r w:rsidRPr="00161D9E">
        <w:rPr>
          <w:rFonts w:ascii="Times New Roman" w:hint="eastAsia"/>
          <w:szCs w:val="20"/>
        </w:rPr>
        <w:t>3</w:t>
      </w:r>
      <w:r w:rsidRPr="00161D9E">
        <w:rPr>
          <w:rFonts w:ascii="Times New Roman" w:hint="eastAsia"/>
          <w:szCs w:val="20"/>
        </w:rPr>
        <w:t>规定进行。</w:t>
      </w:r>
    </w:p>
    <w:p w:rsidR="00161D9E" w:rsidRPr="00161D9E" w:rsidRDefault="00161D9E" w:rsidP="00161D9E">
      <w:pPr>
        <w:pStyle w:val="afffffa"/>
        <w:ind w:left="0"/>
      </w:pPr>
      <w:r>
        <w:rPr>
          <w:rFonts w:ascii="Times New Roman" w:hint="eastAsia"/>
          <w:szCs w:val="20"/>
        </w:rPr>
        <w:t>每台转子机油泵在出厂前均应进行出厂检验。</w:t>
      </w:r>
    </w:p>
    <w:p w:rsidR="00920448" w:rsidRDefault="00E81D04">
      <w:pPr>
        <w:pStyle w:val="a5"/>
        <w:spacing w:before="156" w:after="156"/>
        <w:ind w:left="0"/>
        <w:rPr>
          <w:rFonts w:hAnsi="黑体"/>
          <w:szCs w:val="20"/>
        </w:rPr>
      </w:pPr>
      <w:r>
        <w:rPr>
          <w:rFonts w:hAnsi="黑体" w:hint="eastAsia"/>
          <w:szCs w:val="20"/>
        </w:rPr>
        <w:t>型式检验</w:t>
      </w:r>
    </w:p>
    <w:p w:rsidR="00920448" w:rsidRPr="00C7245E" w:rsidRDefault="00E81D04" w:rsidP="00161D9E">
      <w:pPr>
        <w:pStyle w:val="afffffa"/>
        <w:ind w:left="0"/>
        <w:rPr>
          <w:rFonts w:ascii="Times New Roman"/>
        </w:rPr>
      </w:pPr>
      <w:r>
        <w:rPr>
          <w:rFonts w:hint="eastAsia"/>
        </w:rPr>
        <w:t>型</w:t>
      </w:r>
      <w:r w:rsidRPr="00C7245E">
        <w:rPr>
          <w:rFonts w:ascii="Times New Roman"/>
        </w:rPr>
        <w:t>式检验要求按表</w:t>
      </w:r>
      <w:r w:rsidRPr="00C7245E">
        <w:rPr>
          <w:rFonts w:ascii="Times New Roman"/>
        </w:rPr>
        <w:t>3</w:t>
      </w:r>
      <w:r w:rsidRPr="00C7245E">
        <w:rPr>
          <w:rFonts w:ascii="Times New Roman"/>
        </w:rPr>
        <w:t>规定进行，在下列情况时应进行型式检验：</w:t>
      </w:r>
    </w:p>
    <w:p w:rsidR="00920448" w:rsidRDefault="00E81D04" w:rsidP="00161D9E">
      <w:pPr>
        <w:pStyle w:val="af1"/>
        <w:numPr>
          <w:ilvl w:val="0"/>
          <w:numId w:val="46"/>
        </w:numPr>
      </w:pPr>
      <w:r>
        <w:lastRenderedPageBreak/>
        <w:t>结构</w:t>
      </w:r>
      <w:r>
        <w:rPr>
          <w:rFonts w:hint="eastAsia"/>
        </w:rPr>
        <w:t>、</w:t>
      </w:r>
      <w:r>
        <w:t>材料</w:t>
      </w:r>
      <w:r>
        <w:rPr>
          <w:rFonts w:hint="eastAsia"/>
        </w:rPr>
        <w:t>、</w:t>
      </w:r>
      <w:r>
        <w:t>工艺有较大变更可能影响产品性能时</w:t>
      </w:r>
      <w:r>
        <w:rPr>
          <w:rFonts w:hint="eastAsia"/>
        </w:rPr>
        <w:t>；</w:t>
      </w:r>
    </w:p>
    <w:p w:rsidR="00161D9E" w:rsidRDefault="00161D9E" w:rsidP="00161D9E">
      <w:pPr>
        <w:pStyle w:val="af1"/>
        <w:numPr>
          <w:ilvl w:val="0"/>
          <w:numId w:val="46"/>
        </w:numPr>
      </w:pPr>
      <w:r>
        <w:rPr>
          <w:rFonts w:hint="eastAsia"/>
        </w:rPr>
        <w:t>停产一年后恢复生产时；</w:t>
      </w:r>
    </w:p>
    <w:p w:rsidR="00161D9E" w:rsidRDefault="00161D9E" w:rsidP="00161D9E">
      <w:pPr>
        <w:pStyle w:val="af1"/>
        <w:numPr>
          <w:ilvl w:val="0"/>
          <w:numId w:val="46"/>
        </w:numPr>
      </w:pPr>
      <w:r>
        <w:rPr>
          <w:rFonts w:hint="eastAsia"/>
        </w:rPr>
        <w:t>新产品或老产品转厂生产的试制定型鉴定；</w:t>
      </w:r>
    </w:p>
    <w:p w:rsidR="00161D9E" w:rsidRDefault="00161D9E" w:rsidP="00161D9E">
      <w:pPr>
        <w:pStyle w:val="af1"/>
        <w:numPr>
          <w:ilvl w:val="0"/>
          <w:numId w:val="46"/>
        </w:numPr>
      </w:pPr>
      <w:r>
        <w:rPr>
          <w:rFonts w:hint="eastAsia"/>
        </w:rPr>
        <w:t>出厂检验结果和上次型式检验结果有较大差异时；</w:t>
      </w:r>
    </w:p>
    <w:p w:rsidR="00161D9E" w:rsidRDefault="00161D9E" w:rsidP="00161D9E">
      <w:pPr>
        <w:pStyle w:val="af1"/>
        <w:numPr>
          <w:ilvl w:val="0"/>
          <w:numId w:val="46"/>
        </w:numPr>
      </w:pPr>
      <w:r>
        <w:rPr>
          <w:rFonts w:hint="eastAsia"/>
        </w:rPr>
        <w:t>国家质量监督机构提出型式检验要求时。</w:t>
      </w:r>
    </w:p>
    <w:p w:rsidR="00161D9E" w:rsidRPr="00161D9E" w:rsidRDefault="00161D9E" w:rsidP="00161D9E">
      <w:pPr>
        <w:pStyle w:val="afffffa"/>
        <w:ind w:left="0"/>
      </w:pPr>
      <w:r>
        <w:t>型式检验的样品应在出厂检验合格中抽取</w:t>
      </w:r>
      <w:r w:rsidRPr="00C7245E">
        <w:rPr>
          <w:rFonts w:ascii="Times New Roman"/>
        </w:rPr>
        <w:t>，数量不低于</w:t>
      </w:r>
      <w:r w:rsidRPr="00C7245E">
        <w:rPr>
          <w:rFonts w:ascii="Times New Roman"/>
        </w:rPr>
        <w:t>2</w:t>
      </w:r>
      <w:r w:rsidRPr="00C7245E">
        <w:rPr>
          <w:rFonts w:ascii="Times New Roman"/>
        </w:rPr>
        <w:t>台。</w:t>
      </w:r>
    </w:p>
    <w:p w:rsidR="00920448" w:rsidRDefault="00E81D04" w:rsidP="005968B7">
      <w:pPr>
        <w:pStyle w:val="af7"/>
        <w:spacing w:before="156" w:after="156"/>
      </w:pPr>
      <w:bookmarkStart w:id="21" w:name="_Toc452554636"/>
      <w:bookmarkStart w:id="22" w:name="_Toc452554454"/>
      <w:bookmarkEnd w:id="16"/>
      <w:bookmarkEnd w:id="17"/>
      <w:r>
        <w:rPr>
          <w:rFonts w:hint="eastAsia"/>
        </w:rPr>
        <w:t>检验项目表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00"/>
        <w:gridCol w:w="3260"/>
        <w:gridCol w:w="1417"/>
        <w:gridCol w:w="1418"/>
        <w:gridCol w:w="1134"/>
        <w:gridCol w:w="1241"/>
      </w:tblGrid>
      <w:tr w:rsidR="00920448">
        <w:tc>
          <w:tcPr>
            <w:tcW w:w="110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序号</w:t>
            </w:r>
          </w:p>
        </w:tc>
        <w:tc>
          <w:tcPr>
            <w:tcW w:w="326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检验项目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检验类别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技术要求</w:t>
            </w:r>
          </w:p>
        </w:tc>
        <w:tc>
          <w:tcPr>
            <w:tcW w:w="1241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试验要求</w:t>
            </w:r>
          </w:p>
        </w:tc>
      </w:tr>
      <w:tr w:rsidR="00920448">
        <w:tc>
          <w:tcPr>
            <w:tcW w:w="1100" w:type="dxa"/>
            <w:vMerge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20448" w:rsidRPr="00C7245E" w:rsidRDefault="00920448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20448" w:rsidRPr="00C7245E" w:rsidRDefault="00920448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出厂检验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型式检验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20448" w:rsidRPr="00C7245E" w:rsidRDefault="00920448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20448" w:rsidRPr="00C7245E" w:rsidRDefault="00920448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448">
        <w:tc>
          <w:tcPr>
            <w:tcW w:w="1100" w:type="dxa"/>
            <w:tcBorders>
              <w:top w:val="single" w:sz="12" w:space="0" w:color="000000"/>
            </w:tcBorders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外观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7245E">
              <w:rPr>
                <w:rFonts w:asciiTheme="minorEastAsia" w:hAnsiTheme="minorEastAsia" w:cs="Times New Roman"/>
                <w:szCs w:val="21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7245E">
              <w:rPr>
                <w:rFonts w:asciiTheme="minorEastAsia" w:hAnsiTheme="minorEastAsia" w:cs="Times New Roman"/>
                <w:szCs w:val="21"/>
              </w:rPr>
              <w:t>●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6.1</w:t>
            </w:r>
          </w:p>
        </w:tc>
        <w:tc>
          <w:tcPr>
            <w:tcW w:w="1241" w:type="dxa"/>
            <w:tcBorders>
              <w:top w:val="single" w:sz="12" w:space="0" w:color="000000"/>
            </w:tcBorders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7.1</w:t>
            </w:r>
          </w:p>
        </w:tc>
      </w:tr>
      <w:tr w:rsidR="00920448">
        <w:tc>
          <w:tcPr>
            <w:tcW w:w="1100" w:type="dxa"/>
            <w:vAlign w:val="center"/>
          </w:tcPr>
          <w:p w:rsidR="00920448" w:rsidRPr="002A65D1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2A65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920448" w:rsidRPr="002A65D1" w:rsidRDefault="00665ADB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2A65D1">
              <w:rPr>
                <w:rFonts w:ascii="Times New Roman" w:hAnsi="Arial" w:cs="Times New Roman" w:hint="eastAsia"/>
              </w:rPr>
              <w:t>零件</w:t>
            </w:r>
            <w:r w:rsidRPr="002A65D1">
              <w:rPr>
                <w:rFonts w:ascii="Times New Roman" w:hAnsi="Arial" w:cs="Times New Roman"/>
              </w:rPr>
              <w:t>尺寸</w:t>
            </w:r>
          </w:p>
        </w:tc>
        <w:tc>
          <w:tcPr>
            <w:tcW w:w="1417" w:type="dxa"/>
            <w:vAlign w:val="center"/>
          </w:tcPr>
          <w:p w:rsidR="00920448" w:rsidRPr="002A65D1" w:rsidRDefault="00E81D04">
            <w:pPr>
              <w:pStyle w:val="afffb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A65D1">
              <w:rPr>
                <w:rFonts w:asciiTheme="minorEastAsia" w:hAnsiTheme="minorEastAsia" w:cs="Times New Roman"/>
                <w:szCs w:val="21"/>
              </w:rPr>
              <w:t>●</w:t>
            </w:r>
          </w:p>
        </w:tc>
        <w:tc>
          <w:tcPr>
            <w:tcW w:w="1418" w:type="dxa"/>
          </w:tcPr>
          <w:p w:rsidR="00920448" w:rsidRPr="002A65D1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A65D1">
              <w:rPr>
                <w:rFonts w:asciiTheme="minorEastAsia" w:eastAsiaTheme="minorEastAsia" w:hAnsiTheme="minorEastAsia" w:cs="Times New Roman"/>
                <w:szCs w:val="21"/>
              </w:rPr>
              <w:t>●</w:t>
            </w:r>
          </w:p>
        </w:tc>
        <w:tc>
          <w:tcPr>
            <w:tcW w:w="1134" w:type="dxa"/>
            <w:vAlign w:val="center"/>
          </w:tcPr>
          <w:p w:rsidR="00920448" w:rsidRPr="002A65D1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A65D1">
              <w:rPr>
                <w:rFonts w:ascii="Times New Roman" w:eastAsia="宋体" w:hAnsi="Times New Roman" w:cs="Times New Roman"/>
              </w:rPr>
              <w:t>6.2</w:t>
            </w:r>
          </w:p>
        </w:tc>
        <w:tc>
          <w:tcPr>
            <w:tcW w:w="1241" w:type="dxa"/>
            <w:vAlign w:val="center"/>
          </w:tcPr>
          <w:p w:rsidR="00920448" w:rsidRPr="002A65D1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A65D1">
              <w:rPr>
                <w:rFonts w:ascii="Times New Roman" w:eastAsia="宋体" w:hAnsi="Times New Roman" w:cs="Times New Roman"/>
              </w:rPr>
              <w:t>7.2</w:t>
            </w:r>
          </w:p>
        </w:tc>
      </w:tr>
      <w:tr w:rsidR="00920448">
        <w:tc>
          <w:tcPr>
            <w:tcW w:w="110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转动性</w:t>
            </w:r>
          </w:p>
        </w:tc>
        <w:tc>
          <w:tcPr>
            <w:tcW w:w="1417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7245E">
              <w:rPr>
                <w:rFonts w:asciiTheme="minorEastAsia" w:hAnsiTheme="minorEastAsia" w:cs="Times New Roman"/>
                <w:szCs w:val="21"/>
              </w:rPr>
              <w:t>○</w:t>
            </w:r>
          </w:p>
        </w:tc>
        <w:tc>
          <w:tcPr>
            <w:tcW w:w="1418" w:type="dxa"/>
          </w:tcPr>
          <w:p w:rsidR="00920448" w:rsidRPr="00C7245E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C7245E">
              <w:rPr>
                <w:rFonts w:asciiTheme="minorEastAsia" w:eastAsiaTheme="minorEastAsia" w:hAnsiTheme="minorEastAsia" w:cs="Times New Roman"/>
                <w:szCs w:val="21"/>
              </w:rPr>
              <w:t>●</w:t>
            </w:r>
          </w:p>
        </w:tc>
        <w:tc>
          <w:tcPr>
            <w:tcW w:w="1134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6.3.1</w:t>
            </w:r>
          </w:p>
        </w:tc>
        <w:tc>
          <w:tcPr>
            <w:tcW w:w="1241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7.3</w:t>
            </w:r>
          </w:p>
        </w:tc>
      </w:tr>
      <w:tr w:rsidR="00920448">
        <w:tc>
          <w:tcPr>
            <w:tcW w:w="110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吸油性</w:t>
            </w:r>
          </w:p>
        </w:tc>
        <w:tc>
          <w:tcPr>
            <w:tcW w:w="1417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7245E">
              <w:rPr>
                <w:rFonts w:asciiTheme="minorEastAsia" w:hAnsiTheme="minorEastAsia" w:cs="Times New Roman"/>
                <w:szCs w:val="21"/>
              </w:rPr>
              <w:t>●</w:t>
            </w:r>
          </w:p>
        </w:tc>
        <w:tc>
          <w:tcPr>
            <w:tcW w:w="1418" w:type="dxa"/>
          </w:tcPr>
          <w:p w:rsidR="00920448" w:rsidRPr="00C7245E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C7245E">
              <w:rPr>
                <w:rFonts w:asciiTheme="minorEastAsia" w:eastAsiaTheme="minorEastAsia" w:hAnsiTheme="minorEastAsia" w:cs="Times New Roman"/>
                <w:szCs w:val="21"/>
              </w:rPr>
              <w:t>●</w:t>
            </w:r>
          </w:p>
        </w:tc>
        <w:tc>
          <w:tcPr>
            <w:tcW w:w="1134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6.3.2</w:t>
            </w:r>
          </w:p>
        </w:tc>
        <w:tc>
          <w:tcPr>
            <w:tcW w:w="1241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7.4</w:t>
            </w:r>
          </w:p>
        </w:tc>
      </w:tr>
      <w:tr w:rsidR="00920448">
        <w:tc>
          <w:tcPr>
            <w:tcW w:w="110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供油量</w:t>
            </w:r>
          </w:p>
        </w:tc>
        <w:tc>
          <w:tcPr>
            <w:tcW w:w="1417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7245E">
              <w:rPr>
                <w:rFonts w:asciiTheme="minorEastAsia" w:hAnsiTheme="minorEastAsia" w:cs="Times New Roman"/>
                <w:szCs w:val="21"/>
              </w:rPr>
              <w:t>●</w:t>
            </w:r>
          </w:p>
        </w:tc>
        <w:tc>
          <w:tcPr>
            <w:tcW w:w="1418" w:type="dxa"/>
          </w:tcPr>
          <w:p w:rsidR="00920448" w:rsidRPr="00C7245E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C7245E">
              <w:rPr>
                <w:rFonts w:asciiTheme="minorEastAsia" w:eastAsiaTheme="minorEastAsia" w:hAnsiTheme="minorEastAsia" w:cs="Times New Roman"/>
                <w:szCs w:val="21"/>
              </w:rPr>
              <w:t>●</w:t>
            </w:r>
          </w:p>
        </w:tc>
        <w:tc>
          <w:tcPr>
            <w:tcW w:w="1134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6.3.3</w:t>
            </w:r>
          </w:p>
        </w:tc>
        <w:tc>
          <w:tcPr>
            <w:tcW w:w="1241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7.5</w:t>
            </w:r>
          </w:p>
        </w:tc>
      </w:tr>
      <w:tr w:rsidR="00920448">
        <w:tc>
          <w:tcPr>
            <w:tcW w:w="110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密封性</w:t>
            </w:r>
          </w:p>
        </w:tc>
        <w:tc>
          <w:tcPr>
            <w:tcW w:w="1417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7245E">
              <w:rPr>
                <w:rFonts w:asciiTheme="minorEastAsia" w:hAnsiTheme="minorEastAsia" w:cs="Times New Roman"/>
                <w:szCs w:val="21"/>
              </w:rPr>
              <w:t>●</w:t>
            </w:r>
          </w:p>
        </w:tc>
        <w:tc>
          <w:tcPr>
            <w:tcW w:w="1418" w:type="dxa"/>
          </w:tcPr>
          <w:p w:rsidR="00920448" w:rsidRPr="00C7245E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C7245E">
              <w:rPr>
                <w:rFonts w:asciiTheme="minorEastAsia" w:eastAsiaTheme="minorEastAsia" w:hAnsiTheme="minorEastAsia" w:cs="Times New Roman"/>
                <w:szCs w:val="21"/>
              </w:rPr>
              <w:t>●</w:t>
            </w:r>
          </w:p>
        </w:tc>
        <w:tc>
          <w:tcPr>
            <w:tcW w:w="1134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6.3.4</w:t>
            </w:r>
          </w:p>
        </w:tc>
        <w:tc>
          <w:tcPr>
            <w:tcW w:w="1241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7.6</w:t>
            </w:r>
          </w:p>
        </w:tc>
      </w:tr>
      <w:tr w:rsidR="00920448">
        <w:tc>
          <w:tcPr>
            <w:tcW w:w="110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限压阀工作特性</w:t>
            </w:r>
          </w:p>
        </w:tc>
        <w:tc>
          <w:tcPr>
            <w:tcW w:w="1417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7245E">
              <w:rPr>
                <w:rFonts w:asciiTheme="minorEastAsia" w:hAnsiTheme="minorEastAsia" w:cs="Times New Roman"/>
                <w:szCs w:val="21"/>
              </w:rPr>
              <w:t>●</w:t>
            </w:r>
          </w:p>
        </w:tc>
        <w:tc>
          <w:tcPr>
            <w:tcW w:w="1418" w:type="dxa"/>
          </w:tcPr>
          <w:p w:rsidR="00920448" w:rsidRPr="00C7245E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C7245E">
              <w:rPr>
                <w:rFonts w:asciiTheme="minorEastAsia" w:eastAsiaTheme="minorEastAsia" w:hAnsiTheme="minorEastAsia" w:cs="Times New Roman"/>
                <w:szCs w:val="21"/>
              </w:rPr>
              <w:t>●</w:t>
            </w:r>
          </w:p>
        </w:tc>
        <w:tc>
          <w:tcPr>
            <w:tcW w:w="1134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6.3.5</w:t>
            </w:r>
          </w:p>
        </w:tc>
        <w:tc>
          <w:tcPr>
            <w:tcW w:w="1241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7.7</w:t>
            </w:r>
          </w:p>
        </w:tc>
      </w:tr>
      <w:tr w:rsidR="00920448">
        <w:tc>
          <w:tcPr>
            <w:tcW w:w="110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容积效率和总效率</w:t>
            </w:r>
          </w:p>
        </w:tc>
        <w:tc>
          <w:tcPr>
            <w:tcW w:w="1417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7245E">
              <w:rPr>
                <w:rFonts w:asciiTheme="minorEastAsia" w:hAnsiTheme="minorEastAsia" w:cs="Times New Roman"/>
                <w:szCs w:val="21"/>
              </w:rPr>
              <w:t>●</w:t>
            </w:r>
          </w:p>
        </w:tc>
        <w:tc>
          <w:tcPr>
            <w:tcW w:w="1418" w:type="dxa"/>
          </w:tcPr>
          <w:p w:rsidR="00920448" w:rsidRPr="00C7245E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C7245E">
              <w:rPr>
                <w:rFonts w:asciiTheme="minorEastAsia" w:eastAsiaTheme="minorEastAsia" w:hAnsiTheme="minorEastAsia" w:cs="Times New Roman"/>
                <w:szCs w:val="21"/>
              </w:rPr>
              <w:t>●</w:t>
            </w:r>
          </w:p>
        </w:tc>
        <w:tc>
          <w:tcPr>
            <w:tcW w:w="1134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6.3.6</w:t>
            </w:r>
          </w:p>
        </w:tc>
        <w:tc>
          <w:tcPr>
            <w:tcW w:w="1241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7.8</w:t>
            </w:r>
          </w:p>
        </w:tc>
      </w:tr>
      <w:tr w:rsidR="00920448">
        <w:tc>
          <w:tcPr>
            <w:tcW w:w="110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转速特性</w:t>
            </w:r>
          </w:p>
        </w:tc>
        <w:tc>
          <w:tcPr>
            <w:tcW w:w="1417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7245E">
              <w:rPr>
                <w:rFonts w:asciiTheme="minorEastAsia" w:hAnsiTheme="minorEastAsia" w:cs="Times New Roman"/>
                <w:szCs w:val="21"/>
              </w:rPr>
              <w:t>○</w:t>
            </w:r>
          </w:p>
        </w:tc>
        <w:tc>
          <w:tcPr>
            <w:tcW w:w="1418" w:type="dxa"/>
          </w:tcPr>
          <w:p w:rsidR="00920448" w:rsidRPr="00C7245E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C7245E">
              <w:rPr>
                <w:rFonts w:asciiTheme="minorEastAsia" w:eastAsiaTheme="minorEastAsia" w:hAnsiTheme="minorEastAsia" w:cs="Times New Roman"/>
                <w:szCs w:val="21"/>
              </w:rPr>
              <w:t>●</w:t>
            </w:r>
          </w:p>
        </w:tc>
        <w:tc>
          <w:tcPr>
            <w:tcW w:w="1134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6.3.7</w:t>
            </w:r>
          </w:p>
        </w:tc>
        <w:tc>
          <w:tcPr>
            <w:tcW w:w="1241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7.9</w:t>
            </w:r>
          </w:p>
        </w:tc>
      </w:tr>
      <w:tr w:rsidR="00920448">
        <w:tc>
          <w:tcPr>
            <w:tcW w:w="110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压力特性</w:t>
            </w:r>
          </w:p>
        </w:tc>
        <w:tc>
          <w:tcPr>
            <w:tcW w:w="1417" w:type="dxa"/>
          </w:tcPr>
          <w:p w:rsidR="00920448" w:rsidRPr="00C7245E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C7245E">
              <w:rPr>
                <w:rFonts w:asciiTheme="minorEastAsia" w:eastAsiaTheme="minorEastAsia" w:hAnsiTheme="minorEastAsia" w:cs="Times New Roman"/>
                <w:szCs w:val="21"/>
              </w:rPr>
              <w:t>○</w:t>
            </w:r>
          </w:p>
        </w:tc>
        <w:tc>
          <w:tcPr>
            <w:tcW w:w="1418" w:type="dxa"/>
          </w:tcPr>
          <w:p w:rsidR="00920448" w:rsidRPr="00C7245E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C7245E">
              <w:rPr>
                <w:rFonts w:asciiTheme="minorEastAsia" w:eastAsiaTheme="minorEastAsia" w:hAnsiTheme="minorEastAsia" w:cs="Times New Roman"/>
                <w:szCs w:val="21"/>
              </w:rPr>
              <w:t>●</w:t>
            </w:r>
          </w:p>
        </w:tc>
        <w:tc>
          <w:tcPr>
            <w:tcW w:w="1134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6.3.8</w:t>
            </w:r>
          </w:p>
        </w:tc>
        <w:tc>
          <w:tcPr>
            <w:tcW w:w="1241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7.10</w:t>
            </w:r>
          </w:p>
        </w:tc>
      </w:tr>
      <w:tr w:rsidR="00920448">
        <w:tc>
          <w:tcPr>
            <w:tcW w:w="110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粘度特性</w:t>
            </w:r>
          </w:p>
        </w:tc>
        <w:tc>
          <w:tcPr>
            <w:tcW w:w="1417" w:type="dxa"/>
          </w:tcPr>
          <w:p w:rsidR="00920448" w:rsidRPr="00C7245E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C7245E">
              <w:rPr>
                <w:rFonts w:asciiTheme="minorEastAsia" w:eastAsiaTheme="minorEastAsia" w:hAnsiTheme="minorEastAsia" w:cs="Times New Roman"/>
                <w:szCs w:val="21"/>
              </w:rPr>
              <w:t>○</w:t>
            </w:r>
          </w:p>
        </w:tc>
        <w:tc>
          <w:tcPr>
            <w:tcW w:w="1418" w:type="dxa"/>
          </w:tcPr>
          <w:p w:rsidR="00920448" w:rsidRPr="00C7245E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C7245E">
              <w:rPr>
                <w:rFonts w:asciiTheme="minorEastAsia" w:eastAsiaTheme="minorEastAsia" w:hAnsiTheme="minorEastAsia" w:cs="Times New Roman"/>
                <w:szCs w:val="21"/>
              </w:rPr>
              <w:t>●</w:t>
            </w:r>
          </w:p>
        </w:tc>
        <w:tc>
          <w:tcPr>
            <w:tcW w:w="1134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6.3.9</w:t>
            </w:r>
          </w:p>
        </w:tc>
        <w:tc>
          <w:tcPr>
            <w:tcW w:w="1241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7.11</w:t>
            </w:r>
          </w:p>
        </w:tc>
      </w:tr>
      <w:tr w:rsidR="00920448">
        <w:tc>
          <w:tcPr>
            <w:tcW w:w="110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通用特性</w:t>
            </w:r>
          </w:p>
        </w:tc>
        <w:tc>
          <w:tcPr>
            <w:tcW w:w="1417" w:type="dxa"/>
          </w:tcPr>
          <w:p w:rsidR="00920448" w:rsidRPr="00C7245E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C7245E">
              <w:rPr>
                <w:rFonts w:asciiTheme="minorEastAsia" w:eastAsiaTheme="minorEastAsia" w:hAnsiTheme="minorEastAsia" w:cs="Times New Roman"/>
                <w:szCs w:val="21"/>
              </w:rPr>
              <w:t>○</w:t>
            </w:r>
          </w:p>
        </w:tc>
        <w:tc>
          <w:tcPr>
            <w:tcW w:w="1418" w:type="dxa"/>
          </w:tcPr>
          <w:p w:rsidR="00920448" w:rsidRPr="00C7245E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C7245E">
              <w:rPr>
                <w:rFonts w:asciiTheme="minorEastAsia" w:eastAsiaTheme="minorEastAsia" w:hAnsiTheme="minorEastAsia" w:cs="Times New Roman"/>
                <w:szCs w:val="21"/>
              </w:rPr>
              <w:t>●</w:t>
            </w:r>
          </w:p>
        </w:tc>
        <w:tc>
          <w:tcPr>
            <w:tcW w:w="1134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6.3.10</w:t>
            </w:r>
          </w:p>
        </w:tc>
        <w:tc>
          <w:tcPr>
            <w:tcW w:w="1241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7.12</w:t>
            </w:r>
          </w:p>
        </w:tc>
      </w:tr>
      <w:tr w:rsidR="00920448">
        <w:tc>
          <w:tcPr>
            <w:tcW w:w="110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清洁度</w:t>
            </w:r>
          </w:p>
        </w:tc>
        <w:tc>
          <w:tcPr>
            <w:tcW w:w="1417" w:type="dxa"/>
          </w:tcPr>
          <w:p w:rsidR="00920448" w:rsidRPr="00C7245E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C7245E">
              <w:rPr>
                <w:rFonts w:asciiTheme="minorEastAsia" w:eastAsiaTheme="minorEastAsia" w:hAnsiTheme="minorEastAsia" w:cs="Times New Roman"/>
                <w:szCs w:val="21"/>
              </w:rPr>
              <w:t>○</w:t>
            </w:r>
          </w:p>
        </w:tc>
        <w:tc>
          <w:tcPr>
            <w:tcW w:w="1418" w:type="dxa"/>
          </w:tcPr>
          <w:p w:rsidR="00920448" w:rsidRPr="00C7245E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C7245E">
              <w:rPr>
                <w:rFonts w:asciiTheme="minorEastAsia" w:eastAsiaTheme="minorEastAsia" w:hAnsiTheme="minorEastAsia" w:cs="Times New Roman"/>
                <w:szCs w:val="21"/>
              </w:rPr>
              <w:t>●</w:t>
            </w:r>
          </w:p>
        </w:tc>
        <w:tc>
          <w:tcPr>
            <w:tcW w:w="1134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6.4</w:t>
            </w:r>
          </w:p>
        </w:tc>
        <w:tc>
          <w:tcPr>
            <w:tcW w:w="1241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7.13</w:t>
            </w:r>
          </w:p>
        </w:tc>
      </w:tr>
      <w:tr w:rsidR="00920448">
        <w:tc>
          <w:tcPr>
            <w:tcW w:w="110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245E">
              <w:rPr>
                <w:rFonts w:ascii="Times New Roman" w:hAnsi="Arial" w:cs="Times New Roman"/>
              </w:rPr>
              <w:t>可靠性</w:t>
            </w:r>
          </w:p>
        </w:tc>
        <w:tc>
          <w:tcPr>
            <w:tcW w:w="1417" w:type="dxa"/>
          </w:tcPr>
          <w:p w:rsidR="00920448" w:rsidRPr="00C7245E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C7245E">
              <w:rPr>
                <w:rFonts w:asciiTheme="minorEastAsia" w:eastAsiaTheme="minorEastAsia" w:hAnsiTheme="minorEastAsia" w:cs="Times New Roman"/>
                <w:szCs w:val="21"/>
              </w:rPr>
              <w:t>○</w:t>
            </w:r>
          </w:p>
        </w:tc>
        <w:tc>
          <w:tcPr>
            <w:tcW w:w="1418" w:type="dxa"/>
          </w:tcPr>
          <w:p w:rsidR="00920448" w:rsidRPr="00C7245E" w:rsidRDefault="00E81D04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C7245E">
              <w:rPr>
                <w:rFonts w:asciiTheme="minorEastAsia" w:eastAsiaTheme="minorEastAsia" w:hAnsiTheme="minorEastAsia" w:cs="Times New Roman"/>
                <w:szCs w:val="21"/>
              </w:rPr>
              <w:t>●</w:t>
            </w:r>
          </w:p>
        </w:tc>
        <w:tc>
          <w:tcPr>
            <w:tcW w:w="1134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6.5</w:t>
            </w:r>
          </w:p>
        </w:tc>
        <w:tc>
          <w:tcPr>
            <w:tcW w:w="1241" w:type="dxa"/>
            <w:vAlign w:val="center"/>
          </w:tcPr>
          <w:p w:rsidR="00920448" w:rsidRPr="00C7245E" w:rsidRDefault="00E81D04">
            <w:pPr>
              <w:pStyle w:val="afffb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C7245E">
              <w:rPr>
                <w:rFonts w:ascii="Times New Roman" w:eastAsia="宋体" w:hAnsi="Times New Roman" w:cs="Times New Roman"/>
              </w:rPr>
              <w:t>7.14</w:t>
            </w:r>
          </w:p>
        </w:tc>
      </w:tr>
      <w:tr w:rsidR="00920448">
        <w:tc>
          <w:tcPr>
            <w:tcW w:w="9570" w:type="dxa"/>
            <w:gridSpan w:val="6"/>
            <w:vAlign w:val="center"/>
          </w:tcPr>
          <w:p w:rsidR="00920448" w:rsidRPr="00AD748D" w:rsidRDefault="00E81D04" w:rsidP="00AD748D">
            <w:pPr>
              <w:pStyle w:val="a3"/>
            </w:pPr>
            <w:r w:rsidRPr="00AD748D">
              <w:t>“●”</w:t>
            </w:r>
            <w:r w:rsidRPr="00AD748D">
              <w:t>表示需要检验；</w:t>
            </w:r>
            <w:r w:rsidRPr="00AD748D">
              <w:t>“○”</w:t>
            </w:r>
            <w:r w:rsidRPr="00AD748D">
              <w:t>表示不需要检验。</w:t>
            </w:r>
          </w:p>
          <w:p w:rsidR="00AD748D" w:rsidRPr="00C7245E" w:rsidRDefault="00AD748D" w:rsidP="00AD748D">
            <w:pPr>
              <w:pStyle w:val="a3"/>
            </w:pPr>
            <w:r>
              <w:rPr>
                <w:rFonts w:hint="eastAsia"/>
              </w:rPr>
              <w:t>“限压阀工作特性”的检验仅限于带有限压阀的转子机油泵。</w:t>
            </w:r>
          </w:p>
        </w:tc>
      </w:tr>
    </w:tbl>
    <w:bookmarkEnd w:id="21"/>
    <w:bookmarkEnd w:id="22"/>
    <w:p w:rsidR="00161D9E" w:rsidRPr="00161D9E" w:rsidRDefault="00161D9E" w:rsidP="00161D9E">
      <w:pPr>
        <w:pStyle w:val="a5"/>
        <w:spacing w:before="156" w:after="156"/>
        <w:ind w:left="0"/>
      </w:pPr>
      <w:r>
        <w:rPr>
          <w:rFonts w:hint="eastAsia"/>
        </w:rPr>
        <w:t>判定</w:t>
      </w:r>
    </w:p>
    <w:p w:rsidR="00C7245E" w:rsidRDefault="006C278F" w:rsidP="00C7245E">
      <w:pPr>
        <w:pStyle w:val="afffffa"/>
        <w:ind w:left="0"/>
      </w:pPr>
      <w:r>
        <w:rPr>
          <w:rFonts w:hint="eastAsia"/>
        </w:rPr>
        <w:t>出厂检验中</w:t>
      </w:r>
      <w:r w:rsidR="00C7245E">
        <w:rPr>
          <w:rFonts w:hint="eastAsia"/>
        </w:rPr>
        <w:t>如有</w:t>
      </w:r>
      <w:r w:rsidR="00C7245E" w:rsidRPr="00C7245E">
        <w:rPr>
          <w:rFonts w:hint="eastAsia"/>
        </w:rPr>
        <w:t>一项不符合要求，则加倍抽样进行检验，仍有项目不合格时，判定该批产品为不合格，否则判定为合格</w:t>
      </w:r>
      <w:r w:rsidR="00C7245E">
        <w:rPr>
          <w:rFonts w:hint="eastAsia"/>
        </w:rPr>
        <w:t>。</w:t>
      </w:r>
    </w:p>
    <w:p w:rsidR="00161D9E" w:rsidRPr="006C278F" w:rsidRDefault="00C7245E" w:rsidP="00C7245E">
      <w:pPr>
        <w:pStyle w:val="afffffa"/>
        <w:ind w:left="0"/>
      </w:pPr>
      <w:r>
        <w:t>型式检验不允许不合格</w:t>
      </w:r>
      <w:r>
        <w:rPr>
          <w:rFonts w:hint="eastAsia"/>
        </w:rPr>
        <w:t>。</w:t>
      </w:r>
    </w:p>
    <w:p w:rsidR="00161D9E" w:rsidRPr="00161D9E" w:rsidRDefault="00161D9E" w:rsidP="00161D9E">
      <w:pPr>
        <w:pStyle w:val="a4"/>
        <w:spacing w:before="312" w:after="312"/>
      </w:pPr>
      <w:bookmarkStart w:id="23" w:name="_Toc16038"/>
      <w:r>
        <w:rPr>
          <w:rFonts w:hint="eastAsia"/>
        </w:rPr>
        <w:t>标志、包装、运输和贮存</w:t>
      </w:r>
      <w:bookmarkEnd w:id="23"/>
    </w:p>
    <w:p w:rsidR="00920448" w:rsidRDefault="00E81D04">
      <w:pPr>
        <w:pStyle w:val="a5"/>
        <w:spacing w:before="156" w:after="156"/>
        <w:ind w:left="0"/>
      </w:pPr>
      <w:r>
        <w:rPr>
          <w:rFonts w:hint="eastAsia"/>
        </w:rPr>
        <w:t>标志</w:t>
      </w:r>
    </w:p>
    <w:p w:rsidR="00920448" w:rsidRDefault="00E81D04">
      <w:pPr>
        <w:pStyle w:val="a6"/>
        <w:spacing w:before="156" w:after="156"/>
        <w:ind w:left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每台</w:t>
      </w:r>
      <w:r w:rsidR="00DA498C">
        <w:rPr>
          <w:rFonts w:asciiTheme="minorEastAsia" w:eastAsiaTheme="minorEastAsia" w:hAnsiTheme="minorEastAsia" w:hint="eastAsia"/>
        </w:rPr>
        <w:t>转子机油泵</w:t>
      </w:r>
      <w:r>
        <w:rPr>
          <w:rFonts w:asciiTheme="minorEastAsia" w:eastAsiaTheme="minorEastAsia" w:hAnsiTheme="minorEastAsia" w:hint="eastAsia"/>
        </w:rPr>
        <w:t>上应标明：</w:t>
      </w:r>
    </w:p>
    <w:p w:rsidR="00920448" w:rsidRDefault="00E81D04" w:rsidP="00267721">
      <w:pPr>
        <w:pStyle w:val="af1"/>
        <w:numPr>
          <w:ilvl w:val="0"/>
          <w:numId w:val="39"/>
        </w:numPr>
      </w:pPr>
      <w:r>
        <w:rPr>
          <w:rFonts w:hint="eastAsia"/>
        </w:rPr>
        <w:t>制造</w:t>
      </w:r>
      <w:r w:rsidR="00680A66">
        <w:rPr>
          <w:rFonts w:hint="eastAsia"/>
        </w:rPr>
        <w:t>商</w:t>
      </w:r>
      <w:r w:rsidR="00267721">
        <w:rPr>
          <w:rFonts w:hint="eastAsia"/>
        </w:rPr>
        <w:t>名称</w:t>
      </w:r>
      <w:r>
        <w:rPr>
          <w:rFonts w:hint="eastAsia"/>
        </w:rPr>
        <w:t>或商标；</w:t>
      </w:r>
    </w:p>
    <w:p w:rsidR="00267721" w:rsidRDefault="00267721" w:rsidP="00267721">
      <w:pPr>
        <w:pStyle w:val="af1"/>
        <w:numPr>
          <w:ilvl w:val="0"/>
          <w:numId w:val="39"/>
        </w:numPr>
      </w:pPr>
      <w:r>
        <w:rPr>
          <w:rFonts w:hint="eastAsia"/>
        </w:rPr>
        <w:t>产品型号或代号</w:t>
      </w:r>
    </w:p>
    <w:p w:rsidR="00920448" w:rsidRDefault="00E81D04">
      <w:pPr>
        <w:pStyle w:val="afffb"/>
        <w:ind w:firstLineChars="0" w:firstLine="0"/>
      </w:pPr>
      <w:r>
        <w:rPr>
          <w:rFonts w:hint="eastAsia"/>
        </w:rPr>
        <w:t xml:space="preserve">    标志的部位</w:t>
      </w:r>
      <w:r w:rsidR="00267721">
        <w:rPr>
          <w:rFonts w:hint="eastAsia"/>
        </w:rPr>
        <w:t>、</w:t>
      </w:r>
      <w:r>
        <w:rPr>
          <w:rFonts w:hint="eastAsia"/>
        </w:rPr>
        <w:t>尺寸</w:t>
      </w:r>
      <w:r w:rsidR="00267721">
        <w:rPr>
          <w:rFonts w:hint="eastAsia"/>
        </w:rPr>
        <w:t>、</w:t>
      </w:r>
      <w:r>
        <w:rPr>
          <w:rFonts w:hint="eastAsia"/>
        </w:rPr>
        <w:t>方法按产品图样规定或与订货单位协商而定。</w:t>
      </w:r>
    </w:p>
    <w:p w:rsidR="00920448" w:rsidRDefault="00E81D04">
      <w:pPr>
        <w:pStyle w:val="a6"/>
        <w:spacing w:before="156" w:after="156"/>
        <w:ind w:left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每台</w:t>
      </w:r>
      <w:r w:rsidR="00DA498C">
        <w:rPr>
          <w:rFonts w:asciiTheme="minorEastAsia" w:eastAsiaTheme="minorEastAsia" w:hAnsiTheme="minorEastAsia" w:hint="eastAsia"/>
        </w:rPr>
        <w:t>转子机油泵</w:t>
      </w:r>
      <w:r>
        <w:rPr>
          <w:rFonts w:asciiTheme="minorEastAsia" w:eastAsiaTheme="minorEastAsia" w:hAnsiTheme="minorEastAsia" w:hint="eastAsia"/>
        </w:rPr>
        <w:t>应附有检验员签章的产品质量合格证，合格证上应标明：</w:t>
      </w:r>
    </w:p>
    <w:p w:rsidR="00920448" w:rsidRDefault="00E81D04" w:rsidP="00267721">
      <w:pPr>
        <w:pStyle w:val="af1"/>
        <w:numPr>
          <w:ilvl w:val="0"/>
          <w:numId w:val="41"/>
        </w:numPr>
      </w:pPr>
      <w:r>
        <w:rPr>
          <w:rFonts w:hint="eastAsia"/>
        </w:rPr>
        <w:t>制造厂厂标或商标；</w:t>
      </w:r>
    </w:p>
    <w:p w:rsidR="00267721" w:rsidRDefault="00267721" w:rsidP="00267721">
      <w:pPr>
        <w:pStyle w:val="af1"/>
        <w:numPr>
          <w:ilvl w:val="0"/>
          <w:numId w:val="41"/>
        </w:numPr>
      </w:pPr>
      <w:r>
        <w:rPr>
          <w:rFonts w:hint="eastAsia"/>
        </w:rPr>
        <w:lastRenderedPageBreak/>
        <w:t>产品型号、产品名称</w:t>
      </w:r>
    </w:p>
    <w:p w:rsidR="00267721" w:rsidRDefault="00267721" w:rsidP="00267721">
      <w:pPr>
        <w:pStyle w:val="af1"/>
        <w:numPr>
          <w:ilvl w:val="0"/>
          <w:numId w:val="41"/>
        </w:numPr>
      </w:pPr>
      <w:r>
        <w:rPr>
          <w:rFonts w:hint="eastAsia"/>
        </w:rPr>
        <w:t>执行标准号；</w:t>
      </w:r>
    </w:p>
    <w:p w:rsidR="00267721" w:rsidRDefault="00267721" w:rsidP="00267721">
      <w:pPr>
        <w:pStyle w:val="af1"/>
        <w:numPr>
          <w:ilvl w:val="0"/>
          <w:numId w:val="41"/>
        </w:numPr>
      </w:pPr>
      <w:r>
        <w:rPr>
          <w:rFonts w:hint="eastAsia"/>
        </w:rPr>
        <w:t>检验日期。</w:t>
      </w:r>
    </w:p>
    <w:p w:rsidR="00920448" w:rsidRDefault="00E81D04">
      <w:pPr>
        <w:pStyle w:val="a5"/>
        <w:spacing w:before="156" w:after="156"/>
        <w:ind w:left="0"/>
      </w:pPr>
      <w:r>
        <w:rPr>
          <w:rFonts w:hint="eastAsia"/>
        </w:rPr>
        <w:t>包装</w:t>
      </w:r>
    </w:p>
    <w:p w:rsidR="00920448" w:rsidRDefault="00E81D04" w:rsidP="00CD7E23">
      <w:pPr>
        <w:pStyle w:val="a6"/>
        <w:spacing w:beforeLines="25" w:afterLines="25"/>
        <w:ind w:left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每台</w:t>
      </w:r>
      <w:r w:rsidR="00DA498C">
        <w:rPr>
          <w:rFonts w:asciiTheme="minorEastAsia" w:eastAsiaTheme="minorEastAsia" w:hAnsiTheme="minorEastAsia" w:hint="eastAsia"/>
        </w:rPr>
        <w:t>转子机油泵包装前应清洗干净，并经防锈处理，进、出油口应采取</w:t>
      </w:r>
      <w:r>
        <w:rPr>
          <w:rFonts w:asciiTheme="minorEastAsia" w:eastAsiaTheme="minorEastAsia" w:hAnsiTheme="minorEastAsia" w:hint="eastAsia"/>
        </w:rPr>
        <w:t>防尘措施。</w:t>
      </w:r>
    </w:p>
    <w:p w:rsidR="00920448" w:rsidRDefault="00E81D04" w:rsidP="00CD7E23">
      <w:pPr>
        <w:pStyle w:val="a6"/>
        <w:spacing w:beforeLines="25" w:afterLines="25"/>
        <w:ind w:left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包装好的</w:t>
      </w:r>
      <w:r w:rsidR="00DA498C">
        <w:rPr>
          <w:rFonts w:asciiTheme="minorEastAsia" w:eastAsiaTheme="minorEastAsia" w:hAnsiTheme="minorEastAsia" w:hint="eastAsia"/>
        </w:rPr>
        <w:t>转子</w:t>
      </w:r>
      <w:r>
        <w:rPr>
          <w:rFonts w:asciiTheme="minorEastAsia" w:eastAsiaTheme="minorEastAsia" w:hAnsiTheme="minorEastAsia" w:hint="eastAsia"/>
        </w:rPr>
        <w:t>机油泵，</w:t>
      </w:r>
      <w:r w:rsidR="00DA498C">
        <w:rPr>
          <w:rFonts w:asciiTheme="minorEastAsia" w:eastAsiaTheme="minorEastAsia" w:hAnsiTheme="minorEastAsia" w:hint="eastAsia"/>
        </w:rPr>
        <w:t>应</w:t>
      </w:r>
      <w:r>
        <w:rPr>
          <w:rFonts w:asciiTheme="minorEastAsia" w:eastAsiaTheme="minorEastAsia" w:hAnsiTheme="minorEastAsia" w:hint="eastAsia"/>
        </w:rPr>
        <w:t>装入硬纸盒或木箱内，</w:t>
      </w:r>
      <w:r w:rsidR="00DA498C">
        <w:rPr>
          <w:rFonts w:asciiTheme="minorEastAsia" w:eastAsiaTheme="minorEastAsia" w:hAnsiTheme="minorEastAsia" w:hint="eastAsia"/>
        </w:rPr>
        <w:t>避免</w:t>
      </w:r>
      <w:r>
        <w:rPr>
          <w:rFonts w:asciiTheme="minorEastAsia" w:eastAsiaTheme="minorEastAsia" w:hAnsiTheme="minorEastAsia" w:hint="eastAsia"/>
        </w:rPr>
        <w:t>在正常运输中损伤。</w:t>
      </w:r>
    </w:p>
    <w:p w:rsidR="00920448" w:rsidRDefault="00E81D04" w:rsidP="00CD7E23">
      <w:pPr>
        <w:pStyle w:val="a6"/>
        <w:spacing w:beforeLines="25" w:afterLines="25"/>
        <w:ind w:left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产品包装根据用户要求确定，</w:t>
      </w:r>
      <w:r w:rsidR="00DA498C">
        <w:rPr>
          <w:rFonts w:asciiTheme="minorEastAsia" w:eastAsiaTheme="minorEastAsia" w:hAnsiTheme="minorEastAsia" w:hint="eastAsia"/>
        </w:rPr>
        <w:t>如</w:t>
      </w:r>
      <w:r>
        <w:rPr>
          <w:rFonts w:asciiTheme="minorEastAsia" w:eastAsiaTheme="minorEastAsia" w:hAnsiTheme="minorEastAsia" w:hint="eastAsia"/>
        </w:rPr>
        <w:t>用包装箱包装时，包装箱外表面应标明：</w:t>
      </w:r>
    </w:p>
    <w:p w:rsidR="00920448" w:rsidRDefault="00E81D04" w:rsidP="00267721">
      <w:pPr>
        <w:pStyle w:val="af1"/>
        <w:numPr>
          <w:ilvl w:val="0"/>
          <w:numId w:val="43"/>
        </w:numPr>
      </w:pPr>
      <w:r>
        <w:rPr>
          <w:rFonts w:hint="eastAsia"/>
        </w:rPr>
        <w:t>制造</w:t>
      </w:r>
      <w:r w:rsidR="00267721">
        <w:rPr>
          <w:rFonts w:hint="eastAsia"/>
        </w:rPr>
        <w:t>商名称</w:t>
      </w:r>
      <w:r>
        <w:rPr>
          <w:rFonts w:hint="eastAsia"/>
        </w:rPr>
        <w:t>及地址</w:t>
      </w:r>
      <w:r>
        <w:t>；</w:t>
      </w:r>
    </w:p>
    <w:p w:rsidR="00267721" w:rsidRDefault="00267721" w:rsidP="00267721">
      <w:pPr>
        <w:pStyle w:val="af1"/>
        <w:numPr>
          <w:ilvl w:val="0"/>
          <w:numId w:val="43"/>
        </w:numPr>
      </w:pPr>
      <w:r>
        <w:rPr>
          <w:rFonts w:hint="eastAsia"/>
        </w:rPr>
        <w:t>产品名称及型号；</w:t>
      </w:r>
    </w:p>
    <w:p w:rsidR="00267721" w:rsidRDefault="00267721" w:rsidP="00267721">
      <w:pPr>
        <w:pStyle w:val="ac"/>
        <w:numPr>
          <w:ilvl w:val="0"/>
          <w:numId w:val="43"/>
        </w:numPr>
      </w:pPr>
      <w:r>
        <w:rPr>
          <w:rFonts w:hint="eastAsia"/>
        </w:rPr>
        <w:t>执行标准号；</w:t>
      </w:r>
    </w:p>
    <w:p w:rsidR="00267721" w:rsidRDefault="00267721" w:rsidP="00267721">
      <w:pPr>
        <w:pStyle w:val="ac"/>
        <w:numPr>
          <w:ilvl w:val="0"/>
          <w:numId w:val="43"/>
        </w:numPr>
      </w:pPr>
      <w:r>
        <w:rPr>
          <w:rFonts w:hint="eastAsia"/>
        </w:rPr>
        <w:t>装箱日期，毛重及数量；</w:t>
      </w:r>
    </w:p>
    <w:p w:rsidR="00267721" w:rsidRDefault="00267721" w:rsidP="00267721">
      <w:pPr>
        <w:pStyle w:val="ac"/>
        <w:numPr>
          <w:ilvl w:val="0"/>
          <w:numId w:val="43"/>
        </w:numPr>
      </w:pPr>
      <w:r>
        <w:rPr>
          <w:rFonts w:hint="eastAsia"/>
        </w:rPr>
        <w:t>收货单位及地址；</w:t>
      </w:r>
    </w:p>
    <w:p w:rsidR="00267721" w:rsidRDefault="00267721" w:rsidP="00267721">
      <w:pPr>
        <w:pStyle w:val="af1"/>
        <w:numPr>
          <w:ilvl w:val="0"/>
          <w:numId w:val="43"/>
        </w:numPr>
      </w:pPr>
      <w:r>
        <w:rPr>
          <w:rFonts w:hint="eastAsia"/>
        </w:rPr>
        <w:t>“小心轻放”等字样或符号。</w:t>
      </w:r>
    </w:p>
    <w:p w:rsidR="00920448" w:rsidRDefault="00E81D04">
      <w:pPr>
        <w:pStyle w:val="a5"/>
        <w:spacing w:before="156" w:after="156"/>
        <w:ind w:left="0"/>
      </w:pPr>
      <w:r>
        <w:rPr>
          <w:rFonts w:hint="eastAsia"/>
        </w:rPr>
        <w:t>运输与贮存</w:t>
      </w:r>
    </w:p>
    <w:p w:rsidR="00920448" w:rsidRPr="00267721" w:rsidRDefault="00E81D04" w:rsidP="00267721">
      <w:pPr>
        <w:pStyle w:val="afffffa"/>
        <w:ind w:left="0"/>
      </w:pPr>
      <w:r w:rsidRPr="00267721">
        <w:rPr>
          <w:rFonts w:hAnsi="宋体"/>
          <w:bCs/>
          <w:kern w:val="2"/>
          <w:szCs w:val="24"/>
        </w:rPr>
        <w:t>在运输</w:t>
      </w:r>
      <w:r w:rsidRPr="00267721">
        <w:rPr>
          <w:rFonts w:hAnsi="宋体" w:hint="eastAsia"/>
          <w:bCs/>
          <w:kern w:val="2"/>
          <w:szCs w:val="24"/>
        </w:rPr>
        <w:t>过程中，</w:t>
      </w:r>
      <w:r w:rsidR="00DA498C" w:rsidRPr="00267721">
        <w:rPr>
          <w:rFonts w:hAnsi="宋体" w:hint="eastAsia"/>
          <w:bCs/>
          <w:kern w:val="2"/>
          <w:szCs w:val="24"/>
        </w:rPr>
        <w:t>应采取</w:t>
      </w:r>
      <w:r w:rsidRPr="00267721">
        <w:rPr>
          <w:rFonts w:hAnsi="宋体" w:hint="eastAsia"/>
          <w:bCs/>
          <w:kern w:val="2"/>
          <w:szCs w:val="24"/>
        </w:rPr>
        <w:t>防磕碰</w:t>
      </w:r>
      <w:r w:rsidR="00267721">
        <w:rPr>
          <w:rFonts w:hAnsi="宋体" w:hint="eastAsia"/>
          <w:bCs/>
          <w:kern w:val="2"/>
          <w:szCs w:val="24"/>
        </w:rPr>
        <w:t>、</w:t>
      </w:r>
      <w:r w:rsidRPr="00267721">
        <w:rPr>
          <w:rFonts w:hAnsi="宋体"/>
          <w:bCs/>
          <w:kern w:val="2"/>
          <w:szCs w:val="24"/>
        </w:rPr>
        <w:t>防水、防潮、防暴晒</w:t>
      </w:r>
      <w:r w:rsidR="00DA498C" w:rsidRPr="00267721">
        <w:rPr>
          <w:rFonts w:ascii="Times New Roman"/>
        </w:rPr>
        <w:t>等措施</w:t>
      </w:r>
      <w:r w:rsidR="00DA498C" w:rsidRPr="00267721">
        <w:rPr>
          <w:rFonts w:ascii="Times New Roman" w:hint="eastAsia"/>
        </w:rPr>
        <w:t>。</w:t>
      </w:r>
    </w:p>
    <w:p w:rsidR="00267721" w:rsidRPr="00267721" w:rsidRDefault="00267721" w:rsidP="00267721">
      <w:pPr>
        <w:pStyle w:val="afffffa"/>
        <w:ind w:left="0"/>
      </w:pPr>
      <w:r>
        <w:t>在贮存前应做防锈处理</w:t>
      </w:r>
      <w:r>
        <w:rPr>
          <w:rFonts w:hint="eastAsia"/>
        </w:rPr>
        <w:t>，</w:t>
      </w:r>
      <w:r>
        <w:t>贮存地应保持干燥</w:t>
      </w:r>
      <w:r>
        <w:rPr>
          <w:rFonts w:hint="eastAsia"/>
        </w:rPr>
        <w:t>。</w:t>
      </w:r>
    </w:p>
    <w:p w:rsidR="00AD748D" w:rsidRPr="00AD748D" w:rsidRDefault="00E81D04" w:rsidP="00AD748D">
      <w:pPr>
        <w:pStyle w:val="a4"/>
        <w:spacing w:before="312" w:after="312"/>
      </w:pPr>
      <w:bookmarkStart w:id="24" w:name="_Toc13545"/>
      <w:r>
        <w:rPr>
          <w:rFonts w:hint="eastAsia"/>
        </w:rPr>
        <w:t>质量承诺</w:t>
      </w:r>
      <w:bookmarkEnd w:id="24"/>
    </w:p>
    <w:p w:rsidR="00920448" w:rsidRPr="00267721" w:rsidRDefault="00E81D04">
      <w:pPr>
        <w:pStyle w:val="a5"/>
        <w:spacing w:before="156" w:after="156"/>
        <w:ind w:left="0"/>
        <w:rPr>
          <w:rFonts w:ascii="Times New Roman" w:eastAsiaTheme="minorEastAsia"/>
        </w:rPr>
      </w:pPr>
      <w:r w:rsidRPr="00267721">
        <w:rPr>
          <w:rFonts w:ascii="Times New Roman" w:eastAsiaTheme="minorEastAsia" w:hAnsiTheme="minorEastAsia"/>
        </w:rPr>
        <w:t>自出厂起五年内，用户在正常使用情况下保用期为</w:t>
      </w:r>
      <w:r w:rsidRPr="00267721">
        <w:rPr>
          <w:rFonts w:ascii="Times New Roman" w:eastAsiaTheme="minorEastAsia"/>
        </w:rPr>
        <w:t>5</w:t>
      </w:r>
      <w:r w:rsidRPr="00267721">
        <w:rPr>
          <w:rFonts w:ascii="Times New Roman" w:eastAsiaTheme="minorEastAsia" w:hAnsiTheme="minorEastAsia"/>
        </w:rPr>
        <w:t>年或</w:t>
      </w:r>
      <w:r w:rsidRPr="00267721">
        <w:rPr>
          <w:rFonts w:ascii="Times New Roman" w:eastAsiaTheme="minorEastAsia"/>
        </w:rPr>
        <w:t>30</w:t>
      </w:r>
      <w:r w:rsidRPr="00267721">
        <w:rPr>
          <w:rFonts w:ascii="Times New Roman" w:eastAsiaTheme="minorEastAsia" w:hAnsiTheme="minorEastAsia"/>
        </w:rPr>
        <w:t>万公里，在保用期内如因制造质量问题造成损坏，应负责维修、更换或退货。</w:t>
      </w:r>
    </w:p>
    <w:p w:rsidR="00920448" w:rsidRPr="00267721" w:rsidRDefault="00E81D04">
      <w:pPr>
        <w:pStyle w:val="a5"/>
        <w:spacing w:before="156" w:after="156"/>
        <w:ind w:left="0"/>
        <w:rPr>
          <w:rFonts w:ascii="Times New Roman" w:eastAsiaTheme="minorEastAsia"/>
        </w:rPr>
      </w:pPr>
      <w:r w:rsidRPr="00267721">
        <w:rPr>
          <w:rFonts w:ascii="Times New Roman" w:eastAsiaTheme="minorEastAsia" w:hAnsiTheme="minorEastAsia"/>
        </w:rPr>
        <w:t>自出厂起应保证在</w:t>
      </w:r>
      <w:r w:rsidRPr="00267721">
        <w:rPr>
          <w:rFonts w:ascii="Times New Roman" w:eastAsiaTheme="minorEastAsia"/>
        </w:rPr>
        <w:t>12</w:t>
      </w:r>
      <w:r w:rsidRPr="00267721">
        <w:rPr>
          <w:rFonts w:ascii="Times New Roman" w:eastAsiaTheme="minorEastAsia" w:hAnsiTheme="minorEastAsia"/>
        </w:rPr>
        <w:t>个月内（或由供需双方商定）不致锈蚀。</w:t>
      </w:r>
    </w:p>
    <w:p w:rsidR="00920448" w:rsidRDefault="00E81D04">
      <w:pPr>
        <w:pStyle w:val="a5"/>
        <w:spacing w:before="156" w:after="156"/>
        <w:ind w:left="0"/>
        <w:rPr>
          <w:rFonts w:ascii="Times New Roman" w:eastAsiaTheme="minorEastAsia" w:hAnsiTheme="minorEastAsia"/>
        </w:rPr>
      </w:pPr>
      <w:r w:rsidRPr="00267721">
        <w:rPr>
          <w:rFonts w:ascii="Times New Roman" w:eastAsiaTheme="minorEastAsia" w:hAnsiTheme="minorEastAsia"/>
        </w:rPr>
        <w:t>客户有诉求时，应在</w:t>
      </w:r>
      <w:r w:rsidRPr="00267721">
        <w:rPr>
          <w:rFonts w:ascii="Times New Roman" w:eastAsiaTheme="minorEastAsia"/>
        </w:rPr>
        <w:t>24 h</w:t>
      </w:r>
      <w:r w:rsidR="00267721">
        <w:rPr>
          <w:rFonts w:ascii="Times New Roman" w:eastAsiaTheme="minorEastAsia" w:hAnsiTheme="minorEastAsia"/>
        </w:rPr>
        <w:t>内作出响应</w:t>
      </w:r>
      <w:r w:rsidR="00267721">
        <w:rPr>
          <w:rFonts w:ascii="Times New Roman" w:eastAsiaTheme="minorEastAsia" w:hAnsiTheme="minorEastAsia" w:hint="eastAsia"/>
        </w:rPr>
        <w:t>，</w:t>
      </w:r>
      <w:r w:rsidR="00267721">
        <w:rPr>
          <w:rFonts w:ascii="Times New Roman" w:eastAsiaTheme="minorEastAsia" w:hAnsiTheme="minorEastAsia"/>
        </w:rPr>
        <w:t>给出处理方案</w:t>
      </w:r>
      <w:r w:rsidR="00267721">
        <w:rPr>
          <w:rFonts w:ascii="Times New Roman" w:eastAsiaTheme="minorEastAsia" w:hAnsiTheme="minorEastAsia" w:hint="eastAsia"/>
        </w:rPr>
        <w:t>。</w:t>
      </w:r>
    </w:p>
    <w:p w:rsidR="00AD748D" w:rsidRDefault="00AD748D" w:rsidP="00AD748D">
      <w:pPr>
        <w:pStyle w:val="a5"/>
        <w:spacing w:before="156" w:after="156"/>
        <w:ind w:left="0"/>
        <w:rPr>
          <w:rFonts w:ascii="Times New Roman" w:eastAsiaTheme="minorEastAsia" w:hAnsiTheme="minorEastAsia"/>
        </w:rPr>
      </w:pPr>
      <w:r>
        <w:rPr>
          <w:rFonts w:ascii="Times New Roman" w:eastAsiaTheme="minorEastAsia" w:hAnsiTheme="minorEastAsia"/>
        </w:rPr>
        <w:t>应建立质量追溯系统</w:t>
      </w:r>
      <w:r>
        <w:rPr>
          <w:rFonts w:ascii="Times New Roman" w:eastAsiaTheme="minorEastAsia" w:hAnsiTheme="minorEastAsia" w:hint="eastAsia"/>
        </w:rPr>
        <w:t>。</w:t>
      </w:r>
    </w:p>
    <w:p w:rsidR="00AD748D" w:rsidRPr="00AD748D" w:rsidRDefault="00AD748D" w:rsidP="00AD748D">
      <w:pPr>
        <w:pStyle w:val="afffffa"/>
        <w:numPr>
          <w:ilvl w:val="0"/>
          <w:numId w:val="0"/>
        </w:numPr>
        <w:ind w:left="710"/>
      </w:pPr>
    </w:p>
    <w:p w:rsidR="00920448" w:rsidRDefault="00920448">
      <w:pPr>
        <w:spacing w:line="360" w:lineRule="auto"/>
        <w:ind w:firstLine="312"/>
        <w:jc w:val="center"/>
        <w:rPr>
          <w:rFonts w:ascii="黑体" w:eastAsia="黑体" w:hAnsi="黑体" w:cs="黑体"/>
          <w:lang w:eastAsia="zh-CN"/>
        </w:rPr>
      </w:pPr>
    </w:p>
    <w:p w:rsidR="00920448" w:rsidRDefault="00E81D04">
      <w:pPr>
        <w:pStyle w:val="affffff7"/>
        <w:framePr w:wrap="around" w:hAnchor="page" w:x="3997" w:y="75"/>
      </w:pPr>
      <w:r>
        <w:t>_________________________________</w:t>
      </w:r>
    </w:p>
    <w:p w:rsidR="00920448" w:rsidRDefault="00920448">
      <w:pPr>
        <w:spacing w:line="360" w:lineRule="auto"/>
        <w:ind w:firstLine="312"/>
        <w:jc w:val="center"/>
        <w:rPr>
          <w:rFonts w:ascii="黑体" w:eastAsia="黑体" w:hAnsi="黑体" w:cs="黑体"/>
          <w:lang w:eastAsia="zh-CN"/>
        </w:rPr>
      </w:pPr>
    </w:p>
    <w:p w:rsidR="00920448" w:rsidRDefault="00920448">
      <w:pPr>
        <w:spacing w:line="360" w:lineRule="auto"/>
        <w:ind w:firstLine="312"/>
        <w:jc w:val="center"/>
        <w:rPr>
          <w:rFonts w:ascii="黑体" w:eastAsia="黑体" w:hAnsi="黑体" w:cs="黑体"/>
          <w:lang w:eastAsia="zh-CN"/>
        </w:rPr>
      </w:pPr>
    </w:p>
    <w:p w:rsidR="00920448" w:rsidRDefault="00920448">
      <w:pPr>
        <w:spacing w:line="360" w:lineRule="auto"/>
        <w:ind w:firstLine="312"/>
        <w:jc w:val="center"/>
        <w:rPr>
          <w:rFonts w:ascii="黑体" w:eastAsia="黑体" w:hAnsi="黑体" w:cs="黑体"/>
          <w:lang w:eastAsia="zh-CN"/>
        </w:rPr>
      </w:pPr>
    </w:p>
    <w:p w:rsidR="00920448" w:rsidRDefault="00920448">
      <w:pPr>
        <w:spacing w:line="360" w:lineRule="auto"/>
        <w:ind w:firstLine="312"/>
        <w:jc w:val="center"/>
        <w:rPr>
          <w:rFonts w:ascii="黑体" w:eastAsia="黑体" w:hAnsi="黑体" w:cs="黑体"/>
          <w:lang w:eastAsia="zh-CN"/>
        </w:rPr>
      </w:pPr>
    </w:p>
    <w:p w:rsidR="007D15C9" w:rsidRDefault="007D15C9" w:rsidP="00BB7766">
      <w:pPr>
        <w:pStyle w:val="af2"/>
        <w:numPr>
          <w:ilvl w:val="0"/>
          <w:numId w:val="0"/>
        </w:numPr>
      </w:pPr>
    </w:p>
    <w:sectPr w:rsidR="007D15C9" w:rsidSect="00920448">
      <w:headerReference w:type="default" r:id="rId17"/>
      <w:footerReference w:type="default" r:id="rId18"/>
      <w:pgSz w:w="11906" w:h="16838"/>
      <w:pgMar w:top="1418" w:right="1134" w:bottom="1418" w:left="1418" w:header="1418" w:footer="1134" w:gutter="0"/>
      <w:pgNumType w:start="1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22" w:rsidRDefault="00FF5122" w:rsidP="00920448">
      <w:r>
        <w:separator/>
      </w:r>
    </w:p>
  </w:endnote>
  <w:endnote w:type="continuationSeparator" w:id="1">
    <w:p w:rsidR="00FF5122" w:rsidRDefault="00FF5122" w:rsidP="0092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D9" w:rsidRDefault="004F305B">
    <w:pPr>
      <w:pStyle w:val="affffff2"/>
    </w:pPr>
    <w:r>
      <w:fldChar w:fldCharType="begin"/>
    </w:r>
    <w:r w:rsidR="00BA4DD9">
      <w:instrText xml:space="preserve"> PAGE  \* MERGEFORMAT </w:instrText>
    </w:r>
    <w:r>
      <w:fldChar w:fldCharType="separate"/>
    </w:r>
    <w:r w:rsidR="00CD7E23">
      <w:rPr>
        <w:noProof/>
      </w:rPr>
      <w:t>II</w:t>
    </w:r>
    <w:r>
      <w:fldChar w:fldCharType="end"/>
    </w:r>
  </w:p>
  <w:p w:rsidR="00BA4DD9" w:rsidRDefault="00BA4D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D9" w:rsidRDefault="004F305B">
    <w:pPr>
      <w:pStyle w:val="affffff2"/>
    </w:pPr>
    <w:r>
      <w:fldChar w:fldCharType="begin"/>
    </w:r>
    <w:r w:rsidR="00BA4DD9">
      <w:instrText xml:space="preserve"> PAGE  \* MERGEFORMAT </w:instrText>
    </w:r>
    <w:r>
      <w:fldChar w:fldCharType="separate"/>
    </w:r>
    <w:r w:rsidR="00724034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22" w:rsidRDefault="00FF5122" w:rsidP="00920448">
      <w:r>
        <w:separator/>
      </w:r>
    </w:p>
  </w:footnote>
  <w:footnote w:type="continuationSeparator" w:id="1">
    <w:p w:rsidR="00FF5122" w:rsidRDefault="00FF5122" w:rsidP="00920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D9" w:rsidRDefault="00BA4DD9">
    <w:pPr>
      <w:pStyle w:val="affffb"/>
      <w:jc w:val="left"/>
    </w:pPr>
    <w:r>
      <w:t>T/ZZB XXXX</w:t>
    </w:r>
    <w:r>
      <w:t>—</w:t>
    </w:r>
    <w:r>
      <w:t>20</w:t>
    </w:r>
    <w:r>
      <w:rPr>
        <w:rFonts w:hint="eastAsia"/>
      </w:rPr>
      <w:t>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D9" w:rsidRDefault="00BA4DD9">
    <w:pPr>
      <w:pStyle w:val="affffb"/>
    </w:pPr>
    <w:r>
      <w:t>T/ZZB XXXX</w:t>
    </w:r>
    <w:r>
      <w:t>—</w:t>
    </w:r>
    <w:r>
      <w:t>20</w:t>
    </w:r>
    <w:r>
      <w:rPr>
        <w:rFonts w:hint="eastAsia"/>
      </w:rPr>
      <w:t>XX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D9" w:rsidRDefault="00BA4DD9">
    <w:pPr>
      <w:pStyle w:val="affffb"/>
      <w:jc w:val="left"/>
    </w:pPr>
    <w:r>
      <w:t>T/ZZB XXXX</w:t>
    </w:r>
    <w:r>
      <w:t>—</w:t>
    </w:r>
    <w:r>
      <w:t>20</w:t>
    </w:r>
    <w:r>
      <w:rPr>
        <w:rFonts w:hint="eastAsia"/>
      </w:rPr>
      <w:t>XX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D9" w:rsidRDefault="00BA4DD9">
    <w:pPr>
      <w:pStyle w:val="affffb"/>
    </w:pPr>
    <w:r>
      <w:t>T/ZZB XXXX</w:t>
    </w:r>
    <w:r>
      <w:t>—</w:t>
    </w:r>
    <w:r>
      <w:t>20</w:t>
    </w:r>
    <w:r>
      <w:rPr>
        <w:rFonts w:hint="eastAsia"/>
      </w:rPr>
      <w:t>XX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D9" w:rsidRDefault="00BA4DD9">
    <w:pPr>
      <w:pStyle w:val="affffb"/>
    </w:pPr>
    <w:r>
      <w:t>T/ZZB XXXX</w:t>
    </w:r>
    <w:r>
      <w:t>—</w:t>
    </w:r>
    <w:r>
      <w:t>20</w:t>
    </w:r>
    <w:r>
      <w:rPr>
        <w:rFonts w:hint="eastAsia"/>
      </w:rPr>
      <w:t>XX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D9" w:rsidRDefault="00BA4DD9">
    <w:pPr>
      <w:pStyle w:val="affffb"/>
    </w:pPr>
    <w:r>
      <w:t>T/ZZB XXXX</w:t>
    </w:r>
    <w:r>
      <w:t>—</w:t>
    </w:r>
    <w:r>
      <w:t>20</w:t>
    </w:r>
    <w:r>
      <w:rPr>
        <w:rFonts w:hint="eastAsia"/>
      </w:rPr>
      <w:t>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383330"/>
    <w:multiLevelType w:val="singleLevel"/>
    <w:tmpl w:val="84383330"/>
    <w:lvl w:ilvl="0">
      <w:start w:val="1"/>
      <w:numFmt w:val="lowerLetter"/>
      <w:suff w:val="nothing"/>
      <w:lvlText w:val="%1）"/>
      <w:lvlJc w:val="left"/>
    </w:lvl>
  </w:abstractNum>
  <w:abstractNum w:abstractNumId="1">
    <w:nsid w:val="016A7CC8"/>
    <w:multiLevelType w:val="multilevel"/>
    <w:tmpl w:val="3F38A536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2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1945" w:hanging="448"/>
      </w:pPr>
      <w:rPr>
        <w:rFonts w:ascii="黑体" w:eastAsia="黑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34"/>
        </w:tabs>
        <w:ind w:left="2126" w:hanging="629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134"/>
        </w:tabs>
        <w:ind w:left="2126" w:hanging="62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134"/>
        </w:tabs>
        <w:ind w:left="2126" w:hanging="62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1134"/>
        </w:tabs>
        <w:ind w:left="2126" w:hanging="62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1134"/>
        </w:tabs>
        <w:ind w:left="2126" w:hanging="62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1134"/>
        </w:tabs>
        <w:ind w:left="2126" w:hanging="62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1134"/>
        </w:tabs>
        <w:ind w:left="2126" w:hanging="62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1134"/>
        </w:tabs>
        <w:ind w:left="2126" w:hanging="629"/>
      </w:pPr>
      <w:rPr>
        <w:rFonts w:cs="Times New Roman" w:hint="eastAsia"/>
      </w:rPr>
    </w:lvl>
  </w:abstractNum>
  <w:abstractNum w:abstractNumId="3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firstLine="397"/>
      </w:pPr>
      <w:rPr>
        <w:rFonts w:ascii="黑体" w:eastAsia="黑体" w:cs="Times New Roman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4">
    <w:nsid w:val="09A11626"/>
    <w:multiLevelType w:val="multilevel"/>
    <w:tmpl w:val="F9E463F0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5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firstLine="363"/>
      </w:pPr>
      <w:rPr>
        <w:rFonts w:ascii="黑体" w:eastAsia="黑体" w:cs="Times New Roman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</w:abstractNum>
  <w:abstractNum w:abstractNumId="6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</w:abstractNum>
  <w:abstractNum w:abstractNumId="7">
    <w:nsid w:val="10332308"/>
    <w:multiLevelType w:val="multilevel"/>
    <w:tmpl w:val="D26AB788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8">
    <w:nsid w:val="103C06A0"/>
    <w:multiLevelType w:val="multilevel"/>
    <w:tmpl w:val="840079A0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9">
    <w:nsid w:val="195A4D6F"/>
    <w:multiLevelType w:val="multilevel"/>
    <w:tmpl w:val="CF9E636E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0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</w:abstractNum>
  <w:abstractNum w:abstractNumId="11">
    <w:nsid w:val="1E978804"/>
    <w:multiLevelType w:val="multilevel"/>
    <w:tmpl w:val="1D72DEAC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2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71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6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13">
    <w:nsid w:val="1FE12F63"/>
    <w:multiLevelType w:val="multilevel"/>
    <w:tmpl w:val="BFCC7C64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4">
    <w:nsid w:val="2A3E4DA4"/>
    <w:multiLevelType w:val="multilevel"/>
    <w:tmpl w:val="B148845C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5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cs="Times New Roman"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cs="Times New Roman" w:hint="eastAsia"/>
      </w:rPr>
    </w:lvl>
  </w:abstractNum>
  <w:abstractNum w:abstractNumId="16">
    <w:nsid w:val="2C5917C3"/>
    <w:multiLevelType w:val="multilevel"/>
    <w:tmpl w:val="865256E2"/>
    <w:lvl w:ilvl="0">
      <w:start w:val="1"/>
      <w:numFmt w:val="none"/>
      <w:pStyle w:val="ac"/>
      <w:suff w:val="nothing"/>
      <w:lvlText w:val="%1——"/>
      <w:lvlJc w:val="left"/>
      <w:pPr>
        <w:ind w:left="834" w:hanging="408"/>
      </w:pPr>
      <w:rPr>
        <w:rFonts w:cs="Times New Roman" w:hint="eastAsia"/>
      </w:rPr>
    </w:lvl>
    <w:lvl w:ilvl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cs="Times New Roman" w:hint="eastAsia"/>
      </w:rPr>
    </w:lvl>
  </w:abstractNum>
  <w:abstractNum w:abstractNumId="17">
    <w:nsid w:val="36FEEEE2"/>
    <w:multiLevelType w:val="singleLevel"/>
    <w:tmpl w:val="36FEEEE2"/>
    <w:lvl w:ilvl="0">
      <w:start w:val="1"/>
      <w:numFmt w:val="lowerLetter"/>
      <w:suff w:val="nothing"/>
      <w:lvlText w:val="%1）"/>
      <w:lvlJc w:val="left"/>
    </w:lvl>
  </w:abstractNum>
  <w:abstractNum w:abstractNumId="18">
    <w:nsid w:val="37601A83"/>
    <w:multiLevelType w:val="multilevel"/>
    <w:tmpl w:val="407410AA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9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cs="Times New Roman" w:hint="eastAsia"/>
      </w:rPr>
    </w:lvl>
  </w:abstractNum>
  <w:abstractNum w:abstractNumId="20">
    <w:nsid w:val="43E7485D"/>
    <w:multiLevelType w:val="multilevel"/>
    <w:tmpl w:val="1F1CDA76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21">
    <w:nsid w:val="4A921299"/>
    <w:multiLevelType w:val="multilevel"/>
    <w:tmpl w:val="01BA9C0C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22">
    <w:nsid w:val="4B733A5F"/>
    <w:multiLevelType w:val="multilevel"/>
    <w:tmpl w:val="4B733A5F"/>
    <w:lvl w:ilvl="0">
      <w:start w:val="1"/>
      <w:numFmt w:val="decimal"/>
      <w:pStyle w:val="af0"/>
      <w:suff w:val="nothing"/>
      <w:lvlText w:val="示例%1："/>
      <w:lvlJc w:val="left"/>
      <w:pPr>
        <w:ind w:firstLine="363"/>
      </w:pPr>
      <w:rPr>
        <w:rFonts w:ascii="黑体" w:eastAsia="黑体" w:hAnsi="Times New Roman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cs="Times New Roman"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23">
    <w:nsid w:val="4C976EED"/>
    <w:multiLevelType w:val="multilevel"/>
    <w:tmpl w:val="392A7478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24">
    <w:nsid w:val="5017CDFF"/>
    <w:multiLevelType w:val="singleLevel"/>
    <w:tmpl w:val="5017CDFF"/>
    <w:lvl w:ilvl="0">
      <w:start w:val="1"/>
      <w:numFmt w:val="lowerLetter"/>
      <w:suff w:val="nothing"/>
      <w:lvlText w:val="%1）"/>
      <w:lvlJc w:val="left"/>
    </w:lvl>
  </w:abstractNum>
  <w:abstractNum w:abstractNumId="25">
    <w:nsid w:val="519D3DE2"/>
    <w:multiLevelType w:val="multilevel"/>
    <w:tmpl w:val="1E978804"/>
    <w:lvl w:ilvl="0">
      <w:start w:val="1"/>
      <w:numFmt w:val="lowerLetter"/>
      <w:pStyle w:val="af1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pStyle w:val="af3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26">
    <w:nsid w:val="534B2AD6"/>
    <w:multiLevelType w:val="multilevel"/>
    <w:tmpl w:val="71262F0E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27">
    <w:nsid w:val="557C2AF5"/>
    <w:multiLevelType w:val="multilevel"/>
    <w:tmpl w:val="557C2AF5"/>
    <w:lvl w:ilvl="0">
      <w:start w:val="3"/>
      <w:numFmt w:val="decimal"/>
      <w:pStyle w:val="af4"/>
      <w:suff w:val="nothing"/>
      <w:lvlText w:val="图%1　"/>
      <w:lvlJc w:val="left"/>
      <w:pPr>
        <w:ind w:left="326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3260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3260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3260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3260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3260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3260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7611"/>
        </w:tabs>
        <w:ind w:left="722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8037"/>
        </w:tabs>
        <w:ind w:left="7937" w:hanging="1700"/>
      </w:pPr>
      <w:rPr>
        <w:rFonts w:cs="Times New Roman" w:hint="eastAsia"/>
      </w:rPr>
    </w:lvl>
  </w:abstractNum>
  <w:abstractNum w:abstractNumId="28">
    <w:nsid w:val="5B40719A"/>
    <w:multiLevelType w:val="multilevel"/>
    <w:tmpl w:val="ACFA89DA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29">
    <w:nsid w:val="5BC60B79"/>
    <w:multiLevelType w:val="multilevel"/>
    <w:tmpl w:val="59C40C06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30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cs="Times New Roman" w:hint="eastAsia"/>
      </w:rPr>
    </w:lvl>
  </w:abstractNum>
  <w:abstractNum w:abstractNumId="31">
    <w:nsid w:val="646260FA"/>
    <w:multiLevelType w:val="multilevel"/>
    <w:tmpl w:val="646260FA"/>
    <w:lvl w:ilvl="0">
      <w:start w:val="1"/>
      <w:numFmt w:val="decimal"/>
      <w:pStyle w:val="af7"/>
      <w:suff w:val="nothing"/>
      <w:lvlText w:val="表%1　"/>
      <w:lvlJc w:val="left"/>
      <w:pPr>
        <w:ind w:left="4395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32">
    <w:nsid w:val="64B77BFA"/>
    <w:multiLevelType w:val="multilevel"/>
    <w:tmpl w:val="64C69C88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33">
    <w:nsid w:val="64CB0A68"/>
    <w:multiLevelType w:val="multilevel"/>
    <w:tmpl w:val="9112EEE0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34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35">
    <w:nsid w:val="67C12897"/>
    <w:multiLevelType w:val="multilevel"/>
    <w:tmpl w:val="48DED806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36">
    <w:nsid w:val="69250C5B"/>
    <w:multiLevelType w:val="multilevel"/>
    <w:tmpl w:val="8012DB50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37">
    <w:nsid w:val="6B7832CA"/>
    <w:multiLevelType w:val="multilevel"/>
    <w:tmpl w:val="210C371A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38">
    <w:nsid w:val="6BB12E4B"/>
    <w:multiLevelType w:val="multilevel"/>
    <w:tmpl w:val="0FCA3E30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39">
    <w:nsid w:val="6C1528B1"/>
    <w:multiLevelType w:val="multilevel"/>
    <w:tmpl w:val="F8AECA54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40">
    <w:nsid w:val="6D6C07CD"/>
    <w:multiLevelType w:val="multilevel"/>
    <w:tmpl w:val="6D6C07CD"/>
    <w:lvl w:ilvl="0">
      <w:start w:val="1"/>
      <w:numFmt w:val="lowerLetter"/>
      <w:pStyle w:val="aff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cs="Times New Roman" w:hint="eastAsia"/>
      </w:rPr>
    </w:lvl>
  </w:abstractNum>
  <w:abstractNum w:abstractNumId="41">
    <w:nsid w:val="772B0D0E"/>
    <w:multiLevelType w:val="multilevel"/>
    <w:tmpl w:val="ECB6B5F8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42">
    <w:nsid w:val="775953C9"/>
    <w:multiLevelType w:val="multilevel"/>
    <w:tmpl w:val="5C86F1AC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43">
    <w:nsid w:val="78080AF2"/>
    <w:multiLevelType w:val="multilevel"/>
    <w:tmpl w:val="3104B512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num w:numId="1">
    <w:abstractNumId w:val="19"/>
  </w:num>
  <w:num w:numId="2">
    <w:abstractNumId w:val="31"/>
  </w:num>
  <w:num w:numId="3">
    <w:abstractNumId w:val="3"/>
  </w:num>
  <w:num w:numId="4">
    <w:abstractNumId w:val="34"/>
  </w:num>
  <w:num w:numId="5">
    <w:abstractNumId w:val="12"/>
  </w:num>
  <w:num w:numId="6">
    <w:abstractNumId w:val="16"/>
  </w:num>
  <w:num w:numId="7">
    <w:abstractNumId w:val="27"/>
  </w:num>
  <w:num w:numId="8">
    <w:abstractNumId w:val="15"/>
  </w:num>
  <w:num w:numId="9">
    <w:abstractNumId w:val="30"/>
  </w:num>
  <w:num w:numId="10">
    <w:abstractNumId w:val="40"/>
  </w:num>
  <w:num w:numId="11">
    <w:abstractNumId w:val="22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17"/>
  </w:num>
  <w:num w:numId="19">
    <w:abstractNumId w:val="0"/>
  </w:num>
  <w:num w:numId="20">
    <w:abstractNumId w:val="4"/>
  </w:num>
  <w:num w:numId="21">
    <w:abstractNumId w:val="32"/>
  </w:num>
  <w:num w:numId="22">
    <w:abstractNumId w:val="39"/>
  </w:num>
  <w:num w:numId="23">
    <w:abstractNumId w:val="35"/>
  </w:num>
  <w:num w:numId="24">
    <w:abstractNumId w:val="42"/>
  </w:num>
  <w:num w:numId="25">
    <w:abstractNumId w:val="38"/>
  </w:num>
  <w:num w:numId="26">
    <w:abstractNumId w:val="9"/>
  </w:num>
  <w:num w:numId="27">
    <w:abstractNumId w:val="29"/>
  </w:num>
  <w:num w:numId="28">
    <w:abstractNumId w:val="21"/>
  </w:num>
  <w:num w:numId="29">
    <w:abstractNumId w:val="41"/>
  </w:num>
  <w:num w:numId="30">
    <w:abstractNumId w:val="37"/>
  </w:num>
  <w:num w:numId="31">
    <w:abstractNumId w:val="28"/>
  </w:num>
  <w:num w:numId="32">
    <w:abstractNumId w:val="43"/>
  </w:num>
  <w:num w:numId="33">
    <w:abstractNumId w:val="1"/>
  </w:num>
  <w:num w:numId="34">
    <w:abstractNumId w:val="20"/>
  </w:num>
  <w:num w:numId="35">
    <w:abstractNumId w:val="8"/>
  </w:num>
  <w:num w:numId="36">
    <w:abstractNumId w:val="18"/>
  </w:num>
  <w:num w:numId="37">
    <w:abstractNumId w:val="14"/>
  </w:num>
  <w:num w:numId="38">
    <w:abstractNumId w:val="13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430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0DF5"/>
    <w:rsid w:val="00021114"/>
    <w:rsid w:val="0002247C"/>
    <w:rsid w:val="0003188D"/>
    <w:rsid w:val="0003302F"/>
    <w:rsid w:val="0004746E"/>
    <w:rsid w:val="0006148E"/>
    <w:rsid w:val="0006421D"/>
    <w:rsid w:val="00091039"/>
    <w:rsid w:val="000968A9"/>
    <w:rsid w:val="000B3AB3"/>
    <w:rsid w:val="000B6BA1"/>
    <w:rsid w:val="000C1A3C"/>
    <w:rsid w:val="000E331E"/>
    <w:rsid w:val="000E3493"/>
    <w:rsid w:val="000E69A6"/>
    <w:rsid w:val="00102A32"/>
    <w:rsid w:val="00147E76"/>
    <w:rsid w:val="00160ED7"/>
    <w:rsid w:val="00161D9E"/>
    <w:rsid w:val="00170990"/>
    <w:rsid w:val="00173753"/>
    <w:rsid w:val="00174AEE"/>
    <w:rsid w:val="00182606"/>
    <w:rsid w:val="0019240B"/>
    <w:rsid w:val="001C46B8"/>
    <w:rsid w:val="001D0993"/>
    <w:rsid w:val="001D4110"/>
    <w:rsid w:val="001E35A1"/>
    <w:rsid w:val="00203E61"/>
    <w:rsid w:val="00210177"/>
    <w:rsid w:val="00221803"/>
    <w:rsid w:val="00222EBF"/>
    <w:rsid w:val="002348CF"/>
    <w:rsid w:val="00235A9F"/>
    <w:rsid w:val="0025588E"/>
    <w:rsid w:val="00266659"/>
    <w:rsid w:val="00267721"/>
    <w:rsid w:val="00281CBA"/>
    <w:rsid w:val="002879A2"/>
    <w:rsid w:val="002A0FB1"/>
    <w:rsid w:val="002A5107"/>
    <w:rsid w:val="002A65D1"/>
    <w:rsid w:val="002C764A"/>
    <w:rsid w:val="002C7A21"/>
    <w:rsid w:val="00312BA4"/>
    <w:rsid w:val="00317EDF"/>
    <w:rsid w:val="00340C09"/>
    <w:rsid w:val="00341DE4"/>
    <w:rsid w:val="00345FC1"/>
    <w:rsid w:val="00361A5D"/>
    <w:rsid w:val="003736FB"/>
    <w:rsid w:val="003753B3"/>
    <w:rsid w:val="003808D1"/>
    <w:rsid w:val="00380C0E"/>
    <w:rsid w:val="00382EC9"/>
    <w:rsid w:val="003B0E58"/>
    <w:rsid w:val="003C17AC"/>
    <w:rsid w:val="003C4E3D"/>
    <w:rsid w:val="003D0298"/>
    <w:rsid w:val="003D3528"/>
    <w:rsid w:val="003D3C67"/>
    <w:rsid w:val="003D6300"/>
    <w:rsid w:val="003F03C8"/>
    <w:rsid w:val="003F684B"/>
    <w:rsid w:val="003F6A2A"/>
    <w:rsid w:val="00412CDE"/>
    <w:rsid w:val="0041778D"/>
    <w:rsid w:val="00430C77"/>
    <w:rsid w:val="00434D9D"/>
    <w:rsid w:val="00455696"/>
    <w:rsid w:val="004758D7"/>
    <w:rsid w:val="0047759D"/>
    <w:rsid w:val="00481FCF"/>
    <w:rsid w:val="004930D5"/>
    <w:rsid w:val="0049355F"/>
    <w:rsid w:val="004A39EA"/>
    <w:rsid w:val="004D7A31"/>
    <w:rsid w:val="004E73E3"/>
    <w:rsid w:val="004F305B"/>
    <w:rsid w:val="00510E30"/>
    <w:rsid w:val="005260EE"/>
    <w:rsid w:val="00546664"/>
    <w:rsid w:val="00550DF5"/>
    <w:rsid w:val="00552FD8"/>
    <w:rsid w:val="00582CC3"/>
    <w:rsid w:val="005968B7"/>
    <w:rsid w:val="005A08B4"/>
    <w:rsid w:val="005B7383"/>
    <w:rsid w:val="005D1418"/>
    <w:rsid w:val="005F1B33"/>
    <w:rsid w:val="005F2163"/>
    <w:rsid w:val="006019EF"/>
    <w:rsid w:val="006065B2"/>
    <w:rsid w:val="00607754"/>
    <w:rsid w:val="00613F86"/>
    <w:rsid w:val="00662E71"/>
    <w:rsid w:val="00665ADB"/>
    <w:rsid w:val="00680A66"/>
    <w:rsid w:val="006B7BC7"/>
    <w:rsid w:val="006C278F"/>
    <w:rsid w:val="006E2EE7"/>
    <w:rsid w:val="00714ED0"/>
    <w:rsid w:val="00715BAD"/>
    <w:rsid w:val="00722671"/>
    <w:rsid w:val="00724034"/>
    <w:rsid w:val="0072467F"/>
    <w:rsid w:val="0072651F"/>
    <w:rsid w:val="00765EF8"/>
    <w:rsid w:val="007B3BB9"/>
    <w:rsid w:val="007D15C9"/>
    <w:rsid w:val="007E3186"/>
    <w:rsid w:val="007E36F9"/>
    <w:rsid w:val="007F20D5"/>
    <w:rsid w:val="007F6049"/>
    <w:rsid w:val="00807ABB"/>
    <w:rsid w:val="008471AA"/>
    <w:rsid w:val="00891D42"/>
    <w:rsid w:val="008A1CFB"/>
    <w:rsid w:val="008A652B"/>
    <w:rsid w:val="008A7846"/>
    <w:rsid w:val="008B4D5C"/>
    <w:rsid w:val="008B6042"/>
    <w:rsid w:val="008C7354"/>
    <w:rsid w:val="008D3E4A"/>
    <w:rsid w:val="008F453F"/>
    <w:rsid w:val="00900F41"/>
    <w:rsid w:val="009125E4"/>
    <w:rsid w:val="00915320"/>
    <w:rsid w:val="00920448"/>
    <w:rsid w:val="0092734C"/>
    <w:rsid w:val="00937800"/>
    <w:rsid w:val="00947D25"/>
    <w:rsid w:val="00956D8D"/>
    <w:rsid w:val="00986703"/>
    <w:rsid w:val="009A226F"/>
    <w:rsid w:val="009F32AE"/>
    <w:rsid w:val="00A275A1"/>
    <w:rsid w:val="00A3427D"/>
    <w:rsid w:val="00A51BB0"/>
    <w:rsid w:val="00A62E63"/>
    <w:rsid w:val="00A66F48"/>
    <w:rsid w:val="00AB3A31"/>
    <w:rsid w:val="00AD748D"/>
    <w:rsid w:val="00B07022"/>
    <w:rsid w:val="00B224F2"/>
    <w:rsid w:val="00B24C93"/>
    <w:rsid w:val="00B36C3C"/>
    <w:rsid w:val="00B446A7"/>
    <w:rsid w:val="00B82A52"/>
    <w:rsid w:val="00B860B9"/>
    <w:rsid w:val="00B877CF"/>
    <w:rsid w:val="00BA4DD9"/>
    <w:rsid w:val="00BB7766"/>
    <w:rsid w:val="00BB7D83"/>
    <w:rsid w:val="00BC4FF4"/>
    <w:rsid w:val="00C0129B"/>
    <w:rsid w:val="00C06E78"/>
    <w:rsid w:val="00C11BE4"/>
    <w:rsid w:val="00C1290A"/>
    <w:rsid w:val="00C14718"/>
    <w:rsid w:val="00C7245E"/>
    <w:rsid w:val="00C9607E"/>
    <w:rsid w:val="00CD7E23"/>
    <w:rsid w:val="00D00B5F"/>
    <w:rsid w:val="00DA498C"/>
    <w:rsid w:val="00DC307C"/>
    <w:rsid w:val="00DE1438"/>
    <w:rsid w:val="00E56A8E"/>
    <w:rsid w:val="00E57CA6"/>
    <w:rsid w:val="00E738C5"/>
    <w:rsid w:val="00E81D04"/>
    <w:rsid w:val="00EF2668"/>
    <w:rsid w:val="00EF42DA"/>
    <w:rsid w:val="00EF61E0"/>
    <w:rsid w:val="00F26FFD"/>
    <w:rsid w:val="00F41FB9"/>
    <w:rsid w:val="00F428DC"/>
    <w:rsid w:val="00FA469D"/>
    <w:rsid w:val="00FD0919"/>
    <w:rsid w:val="00FF5122"/>
    <w:rsid w:val="0AF9530C"/>
    <w:rsid w:val="7282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1">
    <w:name w:val="Normal"/>
    <w:qFormat/>
    <w:rsid w:val="00920448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ff1"/>
    <w:next w:val="aff1"/>
    <w:qFormat/>
    <w:rsid w:val="00920448"/>
    <w:pPr>
      <w:spacing w:before="1"/>
      <w:jc w:val="center"/>
      <w:outlineLvl w:val="0"/>
    </w:pPr>
    <w:rPr>
      <w:rFonts w:ascii="黑体" w:eastAsia="黑体" w:hAnsi="黑体" w:cs="黑体"/>
      <w:sz w:val="32"/>
      <w:szCs w:val="32"/>
    </w:rPr>
  </w:style>
  <w:style w:type="paragraph" w:styleId="3">
    <w:name w:val="heading 3"/>
    <w:basedOn w:val="aff1"/>
    <w:next w:val="aff1"/>
    <w:link w:val="3Char"/>
    <w:qFormat/>
    <w:rsid w:val="00920448"/>
    <w:pPr>
      <w:autoSpaceDE/>
      <w:autoSpaceDN/>
      <w:spacing w:before="100" w:beforeAutospacing="1" w:after="100" w:afterAutospacing="1"/>
      <w:outlineLvl w:val="2"/>
    </w:pPr>
    <w:rPr>
      <w:rFonts w:cs="Times New Roman" w:hint="eastAsia"/>
      <w:b/>
      <w:sz w:val="27"/>
      <w:szCs w:val="27"/>
      <w:lang w:eastAsia="zh-CN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styleId="7">
    <w:name w:val="toc 7"/>
    <w:basedOn w:val="aff1"/>
    <w:next w:val="aff1"/>
    <w:uiPriority w:val="99"/>
    <w:semiHidden/>
    <w:qFormat/>
    <w:rsid w:val="00920448"/>
    <w:pPr>
      <w:tabs>
        <w:tab w:val="right" w:leader="dot" w:pos="9242"/>
      </w:tabs>
      <w:autoSpaceDE/>
      <w:autoSpaceDN/>
      <w:ind w:firstLineChars="500" w:firstLine="1050"/>
    </w:pPr>
    <w:rPr>
      <w:rFonts w:hAnsi="Times New Roman" w:cs="Times New Roman"/>
      <w:kern w:val="2"/>
      <w:sz w:val="21"/>
      <w:szCs w:val="21"/>
      <w:lang w:eastAsia="zh-CN"/>
    </w:rPr>
  </w:style>
  <w:style w:type="paragraph" w:styleId="8">
    <w:name w:val="index 8"/>
    <w:basedOn w:val="aff1"/>
    <w:next w:val="aff1"/>
    <w:uiPriority w:val="99"/>
    <w:qFormat/>
    <w:rsid w:val="00920448"/>
    <w:pPr>
      <w:autoSpaceDE/>
      <w:autoSpaceDN/>
      <w:ind w:left="1680" w:hanging="210"/>
    </w:pPr>
    <w:rPr>
      <w:rFonts w:ascii="Calibri" w:hAnsi="Calibri" w:cs="Times New Roman"/>
      <w:kern w:val="2"/>
      <w:sz w:val="20"/>
      <w:szCs w:val="20"/>
      <w:lang w:eastAsia="zh-CN"/>
    </w:rPr>
  </w:style>
  <w:style w:type="paragraph" w:styleId="aff5">
    <w:name w:val="caption"/>
    <w:basedOn w:val="aff1"/>
    <w:next w:val="aff1"/>
    <w:uiPriority w:val="99"/>
    <w:qFormat/>
    <w:rsid w:val="00920448"/>
    <w:pPr>
      <w:autoSpaceDE/>
      <w:autoSpaceDN/>
      <w:spacing w:before="152" w:after="160"/>
      <w:jc w:val="both"/>
    </w:pPr>
    <w:rPr>
      <w:rFonts w:ascii="Arial" w:eastAsia="黑体" w:hAnsi="Arial" w:cs="Arial"/>
      <w:kern w:val="2"/>
      <w:sz w:val="20"/>
      <w:szCs w:val="20"/>
      <w:lang w:eastAsia="zh-CN"/>
    </w:rPr>
  </w:style>
  <w:style w:type="paragraph" w:styleId="5">
    <w:name w:val="index 5"/>
    <w:basedOn w:val="aff1"/>
    <w:next w:val="aff1"/>
    <w:uiPriority w:val="99"/>
    <w:qFormat/>
    <w:rsid w:val="00920448"/>
    <w:pPr>
      <w:autoSpaceDE/>
      <w:autoSpaceDN/>
      <w:ind w:left="1050" w:hanging="210"/>
    </w:pPr>
    <w:rPr>
      <w:rFonts w:ascii="Calibri" w:hAnsi="Calibri" w:cs="Times New Roman"/>
      <w:kern w:val="2"/>
      <w:sz w:val="20"/>
      <w:szCs w:val="20"/>
      <w:lang w:eastAsia="zh-CN"/>
    </w:rPr>
  </w:style>
  <w:style w:type="paragraph" w:styleId="aff6">
    <w:name w:val="Document Map"/>
    <w:basedOn w:val="aff1"/>
    <w:link w:val="Char"/>
    <w:uiPriority w:val="99"/>
    <w:semiHidden/>
    <w:qFormat/>
    <w:rsid w:val="00920448"/>
    <w:pPr>
      <w:shd w:val="clear" w:color="auto" w:fill="000080"/>
      <w:autoSpaceDE/>
      <w:autoSpaceDN/>
      <w:jc w:val="both"/>
    </w:pPr>
    <w:rPr>
      <w:rFonts w:asciiTheme="minorHAnsi" w:eastAsiaTheme="minorEastAsia" w:hAnsiTheme="minorHAnsi" w:cs="Times New Roman"/>
      <w:sz w:val="2"/>
    </w:rPr>
  </w:style>
  <w:style w:type="paragraph" w:styleId="aff7">
    <w:name w:val="annotation text"/>
    <w:basedOn w:val="aff1"/>
    <w:link w:val="Char0"/>
    <w:uiPriority w:val="99"/>
    <w:unhideWhenUsed/>
    <w:qFormat/>
    <w:rsid w:val="00920448"/>
    <w:pPr>
      <w:autoSpaceDE/>
      <w:autoSpaceDN/>
    </w:pPr>
    <w:rPr>
      <w:rFonts w:ascii="Times New Roman" w:hAnsi="Times New Roman" w:cs="Times New Roman"/>
      <w:kern w:val="2"/>
      <w:sz w:val="21"/>
      <w:szCs w:val="24"/>
      <w:lang w:eastAsia="zh-CN"/>
    </w:rPr>
  </w:style>
  <w:style w:type="paragraph" w:styleId="6">
    <w:name w:val="index 6"/>
    <w:basedOn w:val="aff1"/>
    <w:next w:val="aff1"/>
    <w:uiPriority w:val="99"/>
    <w:qFormat/>
    <w:rsid w:val="00920448"/>
    <w:pPr>
      <w:autoSpaceDE/>
      <w:autoSpaceDN/>
      <w:ind w:left="1260" w:hanging="210"/>
    </w:pPr>
    <w:rPr>
      <w:rFonts w:ascii="Calibri" w:hAnsi="Calibri" w:cs="Times New Roman"/>
      <w:kern w:val="2"/>
      <w:sz w:val="20"/>
      <w:szCs w:val="20"/>
      <w:lang w:eastAsia="zh-CN"/>
    </w:rPr>
  </w:style>
  <w:style w:type="paragraph" w:styleId="aff8">
    <w:name w:val="Body Text"/>
    <w:basedOn w:val="aff1"/>
    <w:uiPriority w:val="1"/>
    <w:qFormat/>
    <w:rsid w:val="00920448"/>
    <w:rPr>
      <w:sz w:val="21"/>
      <w:szCs w:val="21"/>
    </w:rPr>
  </w:style>
  <w:style w:type="paragraph" w:styleId="4">
    <w:name w:val="index 4"/>
    <w:basedOn w:val="aff1"/>
    <w:next w:val="aff1"/>
    <w:uiPriority w:val="99"/>
    <w:qFormat/>
    <w:rsid w:val="00920448"/>
    <w:pPr>
      <w:autoSpaceDE/>
      <w:autoSpaceDN/>
      <w:ind w:left="840" w:hanging="210"/>
    </w:pPr>
    <w:rPr>
      <w:rFonts w:ascii="Calibri" w:hAnsi="Calibri" w:cs="Times New Roman"/>
      <w:kern w:val="2"/>
      <w:sz w:val="20"/>
      <w:szCs w:val="20"/>
      <w:lang w:eastAsia="zh-CN"/>
    </w:rPr>
  </w:style>
  <w:style w:type="paragraph" w:styleId="50">
    <w:name w:val="toc 5"/>
    <w:basedOn w:val="aff1"/>
    <w:next w:val="aff1"/>
    <w:uiPriority w:val="99"/>
    <w:semiHidden/>
    <w:qFormat/>
    <w:rsid w:val="00920448"/>
    <w:pPr>
      <w:tabs>
        <w:tab w:val="right" w:leader="dot" w:pos="9242"/>
      </w:tabs>
      <w:autoSpaceDE/>
      <w:autoSpaceDN/>
      <w:ind w:firstLineChars="300" w:firstLine="630"/>
    </w:pPr>
    <w:rPr>
      <w:rFonts w:hAnsi="Times New Roman" w:cs="Times New Roman"/>
      <w:kern w:val="2"/>
      <w:sz w:val="21"/>
      <w:szCs w:val="21"/>
      <w:lang w:eastAsia="zh-CN"/>
    </w:rPr>
  </w:style>
  <w:style w:type="paragraph" w:styleId="30">
    <w:name w:val="toc 3"/>
    <w:basedOn w:val="aff1"/>
    <w:next w:val="aff1"/>
    <w:uiPriority w:val="99"/>
    <w:semiHidden/>
    <w:qFormat/>
    <w:rsid w:val="00920448"/>
    <w:pPr>
      <w:tabs>
        <w:tab w:val="right" w:leader="dot" w:pos="9242"/>
      </w:tabs>
      <w:autoSpaceDE/>
      <w:autoSpaceDN/>
      <w:ind w:firstLineChars="100" w:firstLine="210"/>
    </w:pPr>
    <w:rPr>
      <w:rFonts w:hAnsi="Times New Roman" w:cs="Times New Roman"/>
      <w:kern w:val="2"/>
      <w:sz w:val="21"/>
      <w:szCs w:val="21"/>
      <w:lang w:eastAsia="zh-CN"/>
    </w:rPr>
  </w:style>
  <w:style w:type="paragraph" w:styleId="80">
    <w:name w:val="toc 8"/>
    <w:basedOn w:val="aff1"/>
    <w:next w:val="aff1"/>
    <w:uiPriority w:val="99"/>
    <w:semiHidden/>
    <w:qFormat/>
    <w:rsid w:val="00920448"/>
    <w:pPr>
      <w:tabs>
        <w:tab w:val="right" w:leader="dot" w:pos="9242"/>
      </w:tabs>
      <w:autoSpaceDE/>
      <w:autoSpaceDN/>
      <w:ind w:firstLineChars="600" w:firstLine="1260"/>
    </w:pPr>
    <w:rPr>
      <w:rFonts w:hAnsi="Times New Roman" w:cs="Times New Roman"/>
      <w:kern w:val="2"/>
      <w:sz w:val="21"/>
      <w:szCs w:val="21"/>
      <w:lang w:eastAsia="zh-CN"/>
    </w:rPr>
  </w:style>
  <w:style w:type="paragraph" w:styleId="31">
    <w:name w:val="index 3"/>
    <w:basedOn w:val="aff1"/>
    <w:next w:val="aff1"/>
    <w:uiPriority w:val="99"/>
    <w:qFormat/>
    <w:rsid w:val="00920448"/>
    <w:pPr>
      <w:autoSpaceDE/>
      <w:autoSpaceDN/>
      <w:ind w:left="630" w:hanging="210"/>
    </w:pPr>
    <w:rPr>
      <w:rFonts w:ascii="Calibri" w:hAnsi="Calibri" w:cs="Times New Roman"/>
      <w:kern w:val="2"/>
      <w:sz w:val="20"/>
      <w:szCs w:val="20"/>
      <w:lang w:eastAsia="zh-CN"/>
    </w:rPr>
  </w:style>
  <w:style w:type="paragraph" w:styleId="aff9">
    <w:name w:val="Date"/>
    <w:basedOn w:val="aff1"/>
    <w:next w:val="aff1"/>
    <w:link w:val="Char1"/>
    <w:rsid w:val="00920448"/>
    <w:pPr>
      <w:autoSpaceDE/>
      <w:autoSpaceDN/>
      <w:ind w:leftChars="2500" w:left="100"/>
      <w:jc w:val="both"/>
    </w:pPr>
    <w:rPr>
      <w:rFonts w:ascii="Times New Roman" w:hAnsi="Times New Roman" w:cs="Times New Roman"/>
      <w:kern w:val="2"/>
      <w:sz w:val="21"/>
      <w:szCs w:val="24"/>
      <w:lang w:eastAsia="zh-CN"/>
    </w:rPr>
  </w:style>
  <w:style w:type="paragraph" w:styleId="affa">
    <w:name w:val="endnote text"/>
    <w:basedOn w:val="aff1"/>
    <w:link w:val="Char2"/>
    <w:uiPriority w:val="99"/>
    <w:semiHidden/>
    <w:qFormat/>
    <w:rsid w:val="00920448"/>
    <w:pPr>
      <w:autoSpaceDE/>
      <w:autoSpaceDN/>
      <w:snapToGrid w:val="0"/>
    </w:pPr>
    <w:rPr>
      <w:rFonts w:asciiTheme="minorHAnsi" w:eastAsiaTheme="minorEastAsia" w:hAnsiTheme="minorHAnsi" w:cs="Times New Roman"/>
      <w:sz w:val="24"/>
      <w:szCs w:val="24"/>
    </w:rPr>
  </w:style>
  <w:style w:type="paragraph" w:styleId="affb">
    <w:name w:val="Balloon Text"/>
    <w:basedOn w:val="aff1"/>
    <w:link w:val="Char3"/>
    <w:uiPriority w:val="99"/>
    <w:unhideWhenUsed/>
    <w:rsid w:val="00920448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fc">
    <w:name w:val="footer"/>
    <w:basedOn w:val="aff1"/>
    <w:link w:val="Char4"/>
    <w:uiPriority w:val="99"/>
    <w:unhideWhenUsed/>
    <w:qFormat/>
    <w:rsid w:val="009204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fd">
    <w:name w:val="header"/>
    <w:basedOn w:val="aff1"/>
    <w:link w:val="Char5"/>
    <w:uiPriority w:val="99"/>
    <w:unhideWhenUsed/>
    <w:qFormat/>
    <w:rsid w:val="00920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ff1"/>
    <w:next w:val="aff1"/>
    <w:uiPriority w:val="99"/>
    <w:qFormat/>
    <w:rsid w:val="00920448"/>
    <w:pPr>
      <w:tabs>
        <w:tab w:val="right" w:leader="dot" w:pos="9242"/>
      </w:tabs>
      <w:autoSpaceDE/>
      <w:autoSpaceDN/>
      <w:spacing w:beforeLines="25" w:afterLines="25"/>
    </w:pPr>
    <w:rPr>
      <w:rFonts w:hAnsi="Times New Roman" w:cs="Times New Roman"/>
      <w:kern w:val="2"/>
      <w:sz w:val="21"/>
      <w:szCs w:val="21"/>
      <w:lang w:eastAsia="zh-CN"/>
    </w:rPr>
  </w:style>
  <w:style w:type="paragraph" w:styleId="40">
    <w:name w:val="toc 4"/>
    <w:basedOn w:val="aff1"/>
    <w:next w:val="aff1"/>
    <w:uiPriority w:val="99"/>
    <w:semiHidden/>
    <w:qFormat/>
    <w:rsid w:val="00920448"/>
    <w:pPr>
      <w:tabs>
        <w:tab w:val="right" w:leader="dot" w:pos="9242"/>
      </w:tabs>
      <w:autoSpaceDE/>
      <w:autoSpaceDN/>
      <w:ind w:firstLineChars="200" w:firstLine="420"/>
    </w:pPr>
    <w:rPr>
      <w:rFonts w:hAnsi="Times New Roman" w:cs="Times New Roman"/>
      <w:kern w:val="2"/>
      <w:sz w:val="21"/>
      <w:szCs w:val="21"/>
      <w:lang w:eastAsia="zh-CN"/>
    </w:rPr>
  </w:style>
  <w:style w:type="paragraph" w:styleId="affe">
    <w:name w:val="index heading"/>
    <w:basedOn w:val="aff1"/>
    <w:next w:val="11"/>
    <w:uiPriority w:val="99"/>
    <w:qFormat/>
    <w:rsid w:val="00920448"/>
    <w:pPr>
      <w:autoSpaceDE/>
      <w:autoSpaceDN/>
      <w:spacing w:before="120" w:after="120"/>
      <w:jc w:val="center"/>
    </w:pPr>
    <w:rPr>
      <w:rFonts w:ascii="Calibri" w:hAnsi="Calibri" w:cs="Times New Roman"/>
      <w:b/>
      <w:bCs/>
      <w:iCs/>
      <w:kern w:val="2"/>
      <w:sz w:val="21"/>
      <w:szCs w:val="20"/>
      <w:lang w:eastAsia="zh-CN"/>
    </w:rPr>
  </w:style>
  <w:style w:type="paragraph" w:styleId="11">
    <w:name w:val="index 1"/>
    <w:basedOn w:val="aff1"/>
    <w:next w:val="aff1"/>
    <w:uiPriority w:val="99"/>
    <w:unhideWhenUsed/>
    <w:qFormat/>
    <w:rsid w:val="00920448"/>
  </w:style>
  <w:style w:type="paragraph" w:styleId="afff">
    <w:name w:val="List"/>
    <w:basedOn w:val="aff1"/>
    <w:rsid w:val="00920448"/>
    <w:pPr>
      <w:autoSpaceDE/>
      <w:autoSpaceDN/>
      <w:ind w:left="200" w:hangingChars="200" w:hanging="200"/>
      <w:jc w:val="both"/>
    </w:pPr>
    <w:rPr>
      <w:rFonts w:ascii="Times New Roman" w:hAnsi="Times New Roman" w:cs="Times New Roman"/>
      <w:kern w:val="2"/>
      <w:sz w:val="21"/>
      <w:szCs w:val="24"/>
      <w:lang w:eastAsia="zh-CN"/>
    </w:rPr>
  </w:style>
  <w:style w:type="paragraph" w:styleId="af">
    <w:name w:val="footnote text"/>
    <w:basedOn w:val="aff1"/>
    <w:link w:val="Char6"/>
    <w:qFormat/>
    <w:rsid w:val="00920448"/>
    <w:pPr>
      <w:numPr>
        <w:numId w:val="1"/>
      </w:numPr>
      <w:autoSpaceDE/>
      <w:autoSpaceDN/>
      <w:snapToGrid w:val="0"/>
    </w:pPr>
    <w:rPr>
      <w:rFonts w:eastAsiaTheme="minorEastAsia" w:hAnsiTheme="minorHAnsi" w:cstheme="minorBidi"/>
      <w:kern w:val="2"/>
      <w:sz w:val="18"/>
      <w:szCs w:val="18"/>
    </w:rPr>
  </w:style>
  <w:style w:type="paragraph" w:styleId="60">
    <w:name w:val="toc 6"/>
    <w:basedOn w:val="aff1"/>
    <w:next w:val="aff1"/>
    <w:uiPriority w:val="99"/>
    <w:semiHidden/>
    <w:qFormat/>
    <w:rsid w:val="00920448"/>
    <w:pPr>
      <w:tabs>
        <w:tab w:val="right" w:leader="dot" w:pos="9242"/>
      </w:tabs>
      <w:autoSpaceDE/>
      <w:autoSpaceDN/>
      <w:ind w:firstLineChars="400" w:firstLine="840"/>
    </w:pPr>
    <w:rPr>
      <w:rFonts w:hAnsi="Times New Roman" w:cs="Times New Roman"/>
      <w:kern w:val="2"/>
      <w:sz w:val="21"/>
      <w:szCs w:val="21"/>
      <w:lang w:eastAsia="zh-CN"/>
    </w:rPr>
  </w:style>
  <w:style w:type="paragraph" w:styleId="70">
    <w:name w:val="index 7"/>
    <w:basedOn w:val="aff1"/>
    <w:next w:val="aff1"/>
    <w:uiPriority w:val="99"/>
    <w:qFormat/>
    <w:rsid w:val="00920448"/>
    <w:pPr>
      <w:autoSpaceDE/>
      <w:autoSpaceDN/>
      <w:ind w:left="1470" w:hanging="210"/>
    </w:pPr>
    <w:rPr>
      <w:rFonts w:ascii="Calibri" w:hAnsi="Calibri" w:cs="Times New Roman"/>
      <w:kern w:val="2"/>
      <w:sz w:val="20"/>
      <w:szCs w:val="20"/>
      <w:lang w:eastAsia="zh-CN"/>
    </w:rPr>
  </w:style>
  <w:style w:type="paragraph" w:styleId="9">
    <w:name w:val="index 9"/>
    <w:basedOn w:val="aff1"/>
    <w:next w:val="aff1"/>
    <w:uiPriority w:val="99"/>
    <w:qFormat/>
    <w:rsid w:val="00920448"/>
    <w:pPr>
      <w:autoSpaceDE/>
      <w:autoSpaceDN/>
      <w:ind w:left="1890" w:hanging="210"/>
    </w:pPr>
    <w:rPr>
      <w:rFonts w:ascii="Calibri" w:hAnsi="Calibri" w:cs="Times New Roman"/>
      <w:kern w:val="2"/>
      <w:sz w:val="20"/>
      <w:szCs w:val="20"/>
      <w:lang w:eastAsia="zh-CN"/>
    </w:rPr>
  </w:style>
  <w:style w:type="paragraph" w:styleId="2">
    <w:name w:val="toc 2"/>
    <w:basedOn w:val="aff1"/>
    <w:next w:val="aff1"/>
    <w:uiPriority w:val="99"/>
    <w:semiHidden/>
    <w:qFormat/>
    <w:rsid w:val="00920448"/>
    <w:pPr>
      <w:tabs>
        <w:tab w:val="right" w:leader="dot" w:pos="9242"/>
      </w:tabs>
      <w:autoSpaceDE/>
      <w:autoSpaceDN/>
      <w:jc w:val="both"/>
    </w:pPr>
    <w:rPr>
      <w:rFonts w:hAnsi="Times New Roman" w:cs="Times New Roman"/>
      <w:kern w:val="2"/>
      <w:sz w:val="21"/>
      <w:szCs w:val="21"/>
      <w:lang w:eastAsia="zh-CN"/>
    </w:rPr>
  </w:style>
  <w:style w:type="paragraph" w:styleId="90">
    <w:name w:val="toc 9"/>
    <w:basedOn w:val="aff1"/>
    <w:next w:val="aff1"/>
    <w:uiPriority w:val="99"/>
    <w:semiHidden/>
    <w:qFormat/>
    <w:rsid w:val="00920448"/>
    <w:pPr>
      <w:autoSpaceDE/>
      <w:autoSpaceDN/>
      <w:ind w:left="1470"/>
    </w:pPr>
    <w:rPr>
      <w:rFonts w:ascii="Times New Roman" w:hAnsi="Times New Roman" w:cs="Times New Roman"/>
      <w:kern w:val="2"/>
      <w:sz w:val="20"/>
      <w:szCs w:val="20"/>
      <w:lang w:eastAsia="zh-CN"/>
    </w:rPr>
  </w:style>
  <w:style w:type="paragraph" w:styleId="20">
    <w:name w:val="index 2"/>
    <w:basedOn w:val="aff1"/>
    <w:next w:val="aff1"/>
    <w:uiPriority w:val="99"/>
    <w:qFormat/>
    <w:rsid w:val="00920448"/>
    <w:pPr>
      <w:autoSpaceDE/>
      <w:autoSpaceDN/>
      <w:ind w:left="420" w:hanging="210"/>
    </w:pPr>
    <w:rPr>
      <w:rFonts w:ascii="Calibri" w:hAnsi="Calibri" w:cs="Times New Roman"/>
      <w:kern w:val="2"/>
      <w:sz w:val="20"/>
      <w:szCs w:val="20"/>
      <w:lang w:eastAsia="zh-CN"/>
    </w:rPr>
  </w:style>
  <w:style w:type="paragraph" w:styleId="afff0">
    <w:name w:val="annotation subject"/>
    <w:basedOn w:val="aff7"/>
    <w:next w:val="aff7"/>
    <w:link w:val="Char7"/>
    <w:uiPriority w:val="99"/>
    <w:semiHidden/>
    <w:unhideWhenUsed/>
    <w:rsid w:val="00920448"/>
    <w:rPr>
      <w:b/>
      <w:bCs/>
    </w:rPr>
  </w:style>
  <w:style w:type="table" w:styleId="afff1">
    <w:name w:val="Table Grid"/>
    <w:basedOn w:val="aff3"/>
    <w:uiPriority w:val="59"/>
    <w:qFormat/>
    <w:rsid w:val="00920448"/>
    <w:rPr>
      <w:rFonts w:ascii="宋体" w:eastAsia="宋体" w:hAnsi="Times New Roman" w:cs="Times New Roman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Strong"/>
    <w:basedOn w:val="aff2"/>
    <w:uiPriority w:val="22"/>
    <w:qFormat/>
    <w:rsid w:val="00920448"/>
    <w:rPr>
      <w:b/>
      <w:bCs/>
    </w:rPr>
  </w:style>
  <w:style w:type="character" w:styleId="afff3">
    <w:name w:val="endnote reference"/>
    <w:uiPriority w:val="99"/>
    <w:semiHidden/>
    <w:qFormat/>
    <w:rsid w:val="00920448"/>
    <w:rPr>
      <w:rFonts w:cs="Times New Roman"/>
      <w:vertAlign w:val="superscript"/>
    </w:rPr>
  </w:style>
  <w:style w:type="character" w:styleId="afff4">
    <w:name w:val="page number"/>
    <w:uiPriority w:val="99"/>
    <w:qFormat/>
    <w:rsid w:val="00920448"/>
    <w:rPr>
      <w:rFonts w:ascii="Times New Roman" w:eastAsia="宋体" w:hAnsi="Times New Roman" w:cs="Times New Roman"/>
      <w:sz w:val="18"/>
    </w:rPr>
  </w:style>
  <w:style w:type="character" w:styleId="afff5">
    <w:name w:val="FollowedHyperlink"/>
    <w:uiPriority w:val="99"/>
    <w:qFormat/>
    <w:rsid w:val="00920448"/>
    <w:rPr>
      <w:rFonts w:cs="Times New Roman"/>
      <w:color w:val="800080"/>
      <w:u w:val="single"/>
    </w:rPr>
  </w:style>
  <w:style w:type="character" w:styleId="afff6">
    <w:name w:val="Hyperlink"/>
    <w:uiPriority w:val="99"/>
    <w:qFormat/>
    <w:rsid w:val="00920448"/>
    <w:rPr>
      <w:rFonts w:cs="Times New Roman"/>
      <w:color w:val="0000FF"/>
      <w:spacing w:val="0"/>
      <w:w w:val="100"/>
      <w:sz w:val="21"/>
      <w:szCs w:val="21"/>
      <w:u w:val="single"/>
    </w:rPr>
  </w:style>
  <w:style w:type="character" w:styleId="afff7">
    <w:name w:val="annotation reference"/>
    <w:uiPriority w:val="99"/>
    <w:semiHidden/>
    <w:unhideWhenUsed/>
    <w:rsid w:val="00920448"/>
    <w:rPr>
      <w:sz w:val="21"/>
      <w:szCs w:val="21"/>
    </w:rPr>
  </w:style>
  <w:style w:type="character" w:styleId="afff8">
    <w:name w:val="footnote reference"/>
    <w:uiPriority w:val="99"/>
    <w:semiHidden/>
    <w:qFormat/>
    <w:rsid w:val="00920448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204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9">
    <w:name w:val="List Paragraph"/>
    <w:basedOn w:val="aff1"/>
    <w:uiPriority w:val="1"/>
    <w:qFormat/>
    <w:rsid w:val="00920448"/>
    <w:pPr>
      <w:ind w:left="1358" w:hanging="734"/>
    </w:pPr>
  </w:style>
  <w:style w:type="paragraph" w:customStyle="1" w:styleId="TableParagraph">
    <w:name w:val="Table Paragraph"/>
    <w:basedOn w:val="aff1"/>
    <w:uiPriority w:val="1"/>
    <w:qFormat/>
    <w:rsid w:val="00920448"/>
    <w:pPr>
      <w:spacing w:before="38"/>
      <w:ind w:left="1518"/>
      <w:jc w:val="center"/>
    </w:pPr>
  </w:style>
  <w:style w:type="character" w:customStyle="1" w:styleId="Char5">
    <w:name w:val="页眉 Char"/>
    <w:basedOn w:val="aff2"/>
    <w:link w:val="affd"/>
    <w:uiPriority w:val="99"/>
    <w:qFormat/>
    <w:rsid w:val="00920448"/>
    <w:rPr>
      <w:rFonts w:ascii="宋体" w:eastAsia="宋体" w:hAnsi="宋体" w:cs="宋体"/>
      <w:sz w:val="18"/>
      <w:szCs w:val="18"/>
    </w:rPr>
  </w:style>
  <w:style w:type="character" w:customStyle="1" w:styleId="Char4">
    <w:name w:val="页脚 Char"/>
    <w:basedOn w:val="aff2"/>
    <w:link w:val="affc"/>
    <w:uiPriority w:val="99"/>
    <w:qFormat/>
    <w:rsid w:val="00920448"/>
    <w:rPr>
      <w:rFonts w:ascii="宋体" w:eastAsia="宋体" w:hAnsi="宋体" w:cs="宋体"/>
      <w:sz w:val="18"/>
      <w:szCs w:val="18"/>
    </w:rPr>
  </w:style>
  <w:style w:type="character" w:customStyle="1" w:styleId="3Char">
    <w:name w:val="标题 3 Char"/>
    <w:basedOn w:val="aff2"/>
    <w:link w:val="3"/>
    <w:qFormat/>
    <w:rsid w:val="00920448"/>
    <w:rPr>
      <w:rFonts w:ascii="宋体" w:eastAsia="宋体" w:hAnsi="宋体" w:cs="Times New Roman"/>
      <w:b/>
      <w:sz w:val="27"/>
      <w:szCs w:val="27"/>
      <w:lang w:eastAsia="zh-CN"/>
    </w:rPr>
  </w:style>
  <w:style w:type="character" w:customStyle="1" w:styleId="Char8">
    <w:name w:val="附录公式 Char"/>
    <w:basedOn w:val="Char9"/>
    <w:link w:val="afffa"/>
    <w:uiPriority w:val="99"/>
    <w:qFormat/>
    <w:locked/>
    <w:rsid w:val="00920448"/>
    <w:rPr>
      <w:rFonts w:ascii="宋体"/>
      <w:sz w:val="21"/>
      <w:lang w:eastAsia="zh-CN"/>
    </w:rPr>
  </w:style>
  <w:style w:type="character" w:customStyle="1" w:styleId="Char9">
    <w:name w:val="段 Char"/>
    <w:link w:val="afffb"/>
    <w:qFormat/>
    <w:locked/>
    <w:rsid w:val="00920448"/>
    <w:rPr>
      <w:rFonts w:ascii="宋体"/>
      <w:sz w:val="21"/>
      <w:lang w:eastAsia="zh-CN"/>
    </w:rPr>
  </w:style>
  <w:style w:type="paragraph" w:customStyle="1" w:styleId="afffb">
    <w:name w:val="段"/>
    <w:link w:val="Char9"/>
    <w:qFormat/>
    <w:rsid w:val="0092044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2"/>
    </w:rPr>
  </w:style>
  <w:style w:type="paragraph" w:customStyle="1" w:styleId="afffa">
    <w:name w:val="附录公式"/>
    <w:basedOn w:val="afffb"/>
    <w:next w:val="afffb"/>
    <w:link w:val="Char8"/>
    <w:uiPriority w:val="99"/>
    <w:qFormat/>
    <w:rsid w:val="00920448"/>
  </w:style>
  <w:style w:type="character" w:customStyle="1" w:styleId="Chara">
    <w:name w:val="正文表标题 Char"/>
    <w:link w:val="af7"/>
    <w:qFormat/>
    <w:locked/>
    <w:rsid w:val="00920448"/>
    <w:rPr>
      <w:rFonts w:ascii="黑体" w:eastAsia="黑体"/>
      <w:sz w:val="21"/>
    </w:rPr>
  </w:style>
  <w:style w:type="paragraph" w:customStyle="1" w:styleId="af7">
    <w:name w:val="正文表标题"/>
    <w:next w:val="afffb"/>
    <w:link w:val="Chara"/>
    <w:qFormat/>
    <w:rsid w:val="00920448"/>
    <w:pPr>
      <w:numPr>
        <w:numId w:val="2"/>
      </w:numPr>
      <w:tabs>
        <w:tab w:val="left" w:pos="360"/>
      </w:tabs>
      <w:spacing w:beforeLines="50" w:afterLines="50"/>
      <w:ind w:left="0"/>
      <w:jc w:val="center"/>
    </w:pPr>
    <w:rPr>
      <w:rFonts w:ascii="黑体" w:eastAsia="黑体"/>
      <w:sz w:val="21"/>
      <w:szCs w:val="22"/>
      <w:lang w:eastAsia="en-US"/>
    </w:rPr>
  </w:style>
  <w:style w:type="character" w:customStyle="1" w:styleId="Char2">
    <w:name w:val="尾注文本 Char"/>
    <w:link w:val="affa"/>
    <w:uiPriority w:val="99"/>
    <w:semiHidden/>
    <w:locked/>
    <w:rsid w:val="00920448"/>
    <w:rPr>
      <w:rFonts w:cs="Times New Roman"/>
      <w:sz w:val="24"/>
      <w:szCs w:val="24"/>
    </w:rPr>
  </w:style>
  <w:style w:type="character" w:customStyle="1" w:styleId="Char">
    <w:name w:val="文档结构图 Char"/>
    <w:link w:val="aff6"/>
    <w:uiPriority w:val="99"/>
    <w:semiHidden/>
    <w:qFormat/>
    <w:locked/>
    <w:rsid w:val="00920448"/>
    <w:rPr>
      <w:rFonts w:cs="Times New Roman"/>
      <w:sz w:val="2"/>
      <w:shd w:val="clear" w:color="auto" w:fill="000080"/>
    </w:rPr>
  </w:style>
  <w:style w:type="character" w:customStyle="1" w:styleId="Charb">
    <w:name w:val="首示例 Char"/>
    <w:link w:val="a0"/>
    <w:uiPriority w:val="99"/>
    <w:qFormat/>
    <w:locked/>
    <w:rsid w:val="00920448"/>
    <w:rPr>
      <w:rFonts w:ascii="宋体" w:hAnsi="宋体"/>
      <w:kern w:val="2"/>
      <w:sz w:val="18"/>
      <w:szCs w:val="18"/>
    </w:rPr>
  </w:style>
  <w:style w:type="paragraph" w:customStyle="1" w:styleId="a0">
    <w:name w:val="首示例"/>
    <w:next w:val="afffb"/>
    <w:link w:val="Charb"/>
    <w:uiPriority w:val="99"/>
    <w:rsid w:val="00920448"/>
    <w:pPr>
      <w:numPr>
        <w:numId w:val="3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  <w:lang w:eastAsia="en-US"/>
    </w:rPr>
  </w:style>
  <w:style w:type="character" w:customStyle="1" w:styleId="Char3">
    <w:name w:val="批注框文本 Char"/>
    <w:link w:val="affb"/>
    <w:uiPriority w:val="99"/>
    <w:qFormat/>
    <w:rsid w:val="00920448"/>
    <w:rPr>
      <w:kern w:val="2"/>
      <w:sz w:val="18"/>
      <w:szCs w:val="18"/>
    </w:rPr>
  </w:style>
  <w:style w:type="character" w:customStyle="1" w:styleId="afffc">
    <w:name w:val="发布"/>
    <w:uiPriority w:val="99"/>
    <w:qFormat/>
    <w:rsid w:val="00920448"/>
    <w:rPr>
      <w:rFonts w:ascii="黑体" w:eastAsia="黑体" w:cs="Times New Roman"/>
      <w:spacing w:val="85"/>
      <w:w w:val="100"/>
      <w:position w:val="3"/>
      <w:sz w:val="28"/>
      <w:szCs w:val="28"/>
    </w:rPr>
  </w:style>
  <w:style w:type="character" w:customStyle="1" w:styleId="Char6">
    <w:name w:val="脚注文本 Char"/>
    <w:link w:val="af"/>
    <w:qFormat/>
    <w:locked/>
    <w:rsid w:val="00920448"/>
    <w:rPr>
      <w:rFonts w:ascii="宋体"/>
      <w:kern w:val="2"/>
      <w:sz w:val="18"/>
      <w:szCs w:val="18"/>
    </w:rPr>
  </w:style>
  <w:style w:type="paragraph" w:customStyle="1" w:styleId="af9">
    <w:name w:val="附录章标题"/>
    <w:next w:val="afffb"/>
    <w:uiPriority w:val="99"/>
    <w:qFormat/>
    <w:rsid w:val="00920448"/>
    <w:pPr>
      <w:numPr>
        <w:ilvl w:val="1"/>
        <w:numId w:val="4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fffd">
    <w:name w:val="封面标准英文名称"/>
    <w:basedOn w:val="afffe"/>
    <w:uiPriority w:val="99"/>
    <w:qFormat/>
    <w:rsid w:val="00920448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标准名称"/>
    <w:uiPriority w:val="99"/>
    <w:qFormat/>
    <w:rsid w:val="00920448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fff">
    <w:name w:val="实施日期"/>
    <w:basedOn w:val="affff0"/>
    <w:uiPriority w:val="99"/>
    <w:qFormat/>
    <w:rsid w:val="00920448"/>
    <w:pPr>
      <w:framePr w:wrap="around" w:vAnchor="page" w:hAnchor="text"/>
      <w:jc w:val="right"/>
    </w:pPr>
  </w:style>
  <w:style w:type="paragraph" w:customStyle="1" w:styleId="affff0">
    <w:name w:val="发布日期"/>
    <w:uiPriority w:val="99"/>
    <w:qFormat/>
    <w:rsid w:val="00920448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sz w:val="28"/>
    </w:rPr>
  </w:style>
  <w:style w:type="paragraph" w:customStyle="1" w:styleId="affff1">
    <w:name w:val="封面一致性程度标识"/>
    <w:basedOn w:val="afffd"/>
    <w:qFormat/>
    <w:rsid w:val="00920448"/>
    <w:pPr>
      <w:framePr w:wrap="around"/>
      <w:spacing w:before="440"/>
    </w:pPr>
    <w:rPr>
      <w:rFonts w:ascii="宋体" w:eastAsia="宋体"/>
    </w:rPr>
  </w:style>
  <w:style w:type="paragraph" w:customStyle="1" w:styleId="afb">
    <w:name w:val="附录二级条标题"/>
    <w:basedOn w:val="aff1"/>
    <w:next w:val="afffb"/>
    <w:uiPriority w:val="99"/>
    <w:qFormat/>
    <w:rsid w:val="00920448"/>
    <w:pPr>
      <w:widowControl/>
      <w:numPr>
        <w:ilvl w:val="3"/>
        <w:numId w:val="4"/>
      </w:numPr>
      <w:tabs>
        <w:tab w:val="left" w:pos="360"/>
      </w:tabs>
      <w:wordWrap w:val="0"/>
      <w:overflowPunct w:val="0"/>
      <w:spacing w:beforeLines="50" w:afterLines="50"/>
      <w:jc w:val="both"/>
      <w:textAlignment w:val="baseline"/>
      <w:outlineLvl w:val="3"/>
    </w:pPr>
    <w:rPr>
      <w:rFonts w:ascii="黑体" w:eastAsia="黑体" w:hAnsi="Times New Roman" w:cs="Times New Roman"/>
      <w:kern w:val="21"/>
      <w:sz w:val="21"/>
      <w:szCs w:val="20"/>
      <w:lang w:eastAsia="zh-CN"/>
    </w:rPr>
  </w:style>
  <w:style w:type="paragraph" w:customStyle="1" w:styleId="affff2">
    <w:name w:val="示例后文字"/>
    <w:basedOn w:val="afffb"/>
    <w:next w:val="afffb"/>
    <w:uiPriority w:val="99"/>
    <w:qFormat/>
    <w:rsid w:val="00920448"/>
    <w:pPr>
      <w:ind w:firstLine="360"/>
    </w:pPr>
    <w:rPr>
      <w:sz w:val="18"/>
    </w:rPr>
  </w:style>
  <w:style w:type="character" w:customStyle="1" w:styleId="Char0">
    <w:name w:val="批注文字 Char"/>
    <w:basedOn w:val="aff2"/>
    <w:link w:val="aff7"/>
    <w:uiPriority w:val="99"/>
    <w:qFormat/>
    <w:rsid w:val="00920448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a5">
    <w:name w:val="一级条标题"/>
    <w:next w:val="afffb"/>
    <w:link w:val="Charc"/>
    <w:qFormat/>
    <w:rsid w:val="00920448"/>
    <w:pPr>
      <w:numPr>
        <w:ilvl w:val="1"/>
        <w:numId w:val="5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21">
    <w:name w:val="封面标准文稿编辑信息2"/>
    <w:basedOn w:val="affff3"/>
    <w:uiPriority w:val="99"/>
    <w:qFormat/>
    <w:rsid w:val="00920448"/>
    <w:pPr>
      <w:framePr w:wrap="around" w:y="4469"/>
    </w:pPr>
  </w:style>
  <w:style w:type="paragraph" w:customStyle="1" w:styleId="affff3">
    <w:name w:val="封面标准文稿编辑信息"/>
    <w:basedOn w:val="affff4"/>
    <w:uiPriority w:val="99"/>
    <w:qFormat/>
    <w:rsid w:val="00920448"/>
    <w:pPr>
      <w:framePr w:wrap="around"/>
      <w:spacing w:before="180" w:line="180" w:lineRule="exact"/>
    </w:pPr>
    <w:rPr>
      <w:sz w:val="21"/>
    </w:rPr>
  </w:style>
  <w:style w:type="paragraph" w:customStyle="1" w:styleId="affff4">
    <w:name w:val="封面标准文稿类别"/>
    <w:basedOn w:val="affff1"/>
    <w:uiPriority w:val="99"/>
    <w:qFormat/>
    <w:rsid w:val="00920448"/>
    <w:pPr>
      <w:framePr w:wrap="around"/>
      <w:spacing w:after="160" w:line="240" w:lineRule="auto"/>
    </w:pPr>
    <w:rPr>
      <w:sz w:val="24"/>
    </w:rPr>
  </w:style>
  <w:style w:type="paragraph" w:customStyle="1" w:styleId="affff5">
    <w:name w:val="注：（正文）"/>
    <w:basedOn w:val="affff6"/>
    <w:next w:val="afffb"/>
    <w:qFormat/>
    <w:rsid w:val="00920448"/>
  </w:style>
  <w:style w:type="paragraph" w:customStyle="1" w:styleId="affff6">
    <w:name w:val="注："/>
    <w:next w:val="afffb"/>
    <w:uiPriority w:val="99"/>
    <w:rsid w:val="00920448"/>
    <w:pPr>
      <w:widowControl w:val="0"/>
      <w:autoSpaceDE w:val="0"/>
      <w:autoSpaceDN w:val="0"/>
      <w:ind w:left="726" w:hanging="363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22">
    <w:name w:val="封面一致性程度标识2"/>
    <w:basedOn w:val="affff1"/>
    <w:uiPriority w:val="99"/>
    <w:qFormat/>
    <w:rsid w:val="00920448"/>
    <w:pPr>
      <w:framePr w:wrap="around" w:y="4469"/>
    </w:pPr>
  </w:style>
  <w:style w:type="paragraph" w:customStyle="1" w:styleId="a8">
    <w:name w:val="四级条标题"/>
    <w:basedOn w:val="a7"/>
    <w:next w:val="afffb"/>
    <w:qFormat/>
    <w:rsid w:val="00920448"/>
    <w:pPr>
      <w:numPr>
        <w:ilvl w:val="4"/>
      </w:numPr>
      <w:outlineLvl w:val="5"/>
    </w:pPr>
  </w:style>
  <w:style w:type="paragraph" w:customStyle="1" w:styleId="a7">
    <w:name w:val="三级条标题"/>
    <w:basedOn w:val="a6"/>
    <w:next w:val="afffb"/>
    <w:qFormat/>
    <w:rsid w:val="00920448"/>
    <w:pPr>
      <w:numPr>
        <w:ilvl w:val="3"/>
      </w:numPr>
      <w:outlineLvl w:val="4"/>
    </w:pPr>
  </w:style>
  <w:style w:type="paragraph" w:customStyle="1" w:styleId="a6">
    <w:name w:val="二级条标题"/>
    <w:basedOn w:val="a5"/>
    <w:next w:val="afffb"/>
    <w:link w:val="Chard"/>
    <w:qFormat/>
    <w:rsid w:val="00920448"/>
    <w:pPr>
      <w:numPr>
        <w:ilvl w:val="2"/>
      </w:numPr>
      <w:spacing w:before="50" w:after="50"/>
      <w:outlineLvl w:val="3"/>
    </w:pPr>
  </w:style>
  <w:style w:type="paragraph" w:customStyle="1" w:styleId="affff7">
    <w:name w:val="前言、引言标题"/>
    <w:next w:val="afffb"/>
    <w:uiPriority w:val="99"/>
    <w:qFormat/>
    <w:rsid w:val="00920448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e">
    <w:name w:val="列项◆（三级）"/>
    <w:basedOn w:val="aff1"/>
    <w:uiPriority w:val="99"/>
    <w:qFormat/>
    <w:rsid w:val="00920448"/>
    <w:pPr>
      <w:numPr>
        <w:ilvl w:val="2"/>
        <w:numId w:val="6"/>
      </w:numPr>
      <w:autoSpaceDE/>
      <w:autoSpaceDN/>
      <w:jc w:val="both"/>
    </w:pPr>
    <w:rPr>
      <w:rFonts w:hAnsi="Times New Roman" w:cs="Times New Roman"/>
      <w:kern w:val="2"/>
      <w:sz w:val="21"/>
      <w:szCs w:val="21"/>
      <w:lang w:eastAsia="zh-CN"/>
    </w:rPr>
  </w:style>
  <w:style w:type="paragraph" w:customStyle="1" w:styleId="af4">
    <w:name w:val="其他发布日期"/>
    <w:basedOn w:val="affff0"/>
    <w:qFormat/>
    <w:rsid w:val="00920448"/>
    <w:pPr>
      <w:framePr w:wrap="around" w:vAnchor="page" w:hAnchor="text" w:x="1419"/>
      <w:numPr>
        <w:numId w:val="7"/>
      </w:numPr>
    </w:pPr>
  </w:style>
  <w:style w:type="character" w:customStyle="1" w:styleId="12">
    <w:name w:val="文档结构图 字符1"/>
    <w:basedOn w:val="aff2"/>
    <w:uiPriority w:val="99"/>
    <w:semiHidden/>
    <w:qFormat/>
    <w:rsid w:val="00920448"/>
    <w:rPr>
      <w:rFonts w:ascii="Microsoft YaHei UI" w:eastAsia="Microsoft YaHei UI" w:hAnsi="宋体" w:cs="宋体"/>
      <w:sz w:val="18"/>
      <w:szCs w:val="18"/>
    </w:rPr>
  </w:style>
  <w:style w:type="paragraph" w:customStyle="1" w:styleId="Style120">
    <w:name w:val="_Style 120"/>
    <w:basedOn w:val="aff1"/>
    <w:next w:val="13"/>
    <w:uiPriority w:val="34"/>
    <w:qFormat/>
    <w:rsid w:val="00920448"/>
    <w:pPr>
      <w:autoSpaceDE/>
      <w:autoSpaceDN/>
      <w:ind w:firstLineChars="200" w:firstLine="420"/>
      <w:jc w:val="both"/>
    </w:pPr>
    <w:rPr>
      <w:rFonts w:ascii="Calibri" w:hAnsi="Calibri" w:cs="Times New Roman"/>
      <w:kern w:val="2"/>
      <w:sz w:val="21"/>
      <w:lang w:eastAsia="zh-CN"/>
    </w:rPr>
  </w:style>
  <w:style w:type="paragraph" w:customStyle="1" w:styleId="13">
    <w:name w:val="列出段落1"/>
    <w:basedOn w:val="aff1"/>
    <w:uiPriority w:val="34"/>
    <w:qFormat/>
    <w:rsid w:val="00920448"/>
    <w:pPr>
      <w:autoSpaceDE/>
      <w:autoSpaceDN/>
      <w:ind w:firstLineChars="200" w:firstLine="420"/>
      <w:jc w:val="both"/>
    </w:pPr>
    <w:rPr>
      <w:rFonts w:ascii="Times New Roman" w:hAnsi="Times New Roman" w:cs="Times New Roman"/>
      <w:kern w:val="2"/>
      <w:sz w:val="21"/>
      <w:szCs w:val="24"/>
      <w:lang w:eastAsia="zh-CN"/>
    </w:rPr>
  </w:style>
  <w:style w:type="paragraph" w:customStyle="1" w:styleId="affff8">
    <w:name w:val="参考文献"/>
    <w:basedOn w:val="aff1"/>
    <w:next w:val="afffb"/>
    <w:uiPriority w:val="99"/>
    <w:qFormat/>
    <w:rsid w:val="00920448"/>
    <w:pPr>
      <w:keepNext/>
      <w:pageBreakBefore/>
      <w:widowControl/>
      <w:shd w:val="clear" w:color="FFFFFF" w:fill="FFFFFF"/>
      <w:autoSpaceDE/>
      <w:autoSpaceDN/>
      <w:spacing w:before="640" w:after="200"/>
      <w:jc w:val="center"/>
      <w:outlineLvl w:val="0"/>
    </w:pPr>
    <w:rPr>
      <w:rFonts w:ascii="黑体" w:eastAsia="黑体" w:hAnsi="Times New Roman" w:cs="Times New Roman"/>
      <w:sz w:val="21"/>
      <w:szCs w:val="20"/>
      <w:lang w:eastAsia="zh-CN"/>
    </w:rPr>
  </w:style>
  <w:style w:type="paragraph" w:customStyle="1" w:styleId="afd">
    <w:name w:val="附录四级条标题"/>
    <w:basedOn w:val="afc"/>
    <w:next w:val="afffb"/>
    <w:uiPriority w:val="99"/>
    <w:qFormat/>
    <w:rsid w:val="00920448"/>
    <w:pPr>
      <w:numPr>
        <w:ilvl w:val="5"/>
      </w:numPr>
      <w:outlineLvl w:val="5"/>
    </w:pPr>
  </w:style>
  <w:style w:type="paragraph" w:customStyle="1" w:styleId="afc">
    <w:name w:val="附录三级条标题"/>
    <w:basedOn w:val="afb"/>
    <w:next w:val="afffb"/>
    <w:uiPriority w:val="99"/>
    <w:qFormat/>
    <w:rsid w:val="00920448"/>
    <w:pPr>
      <w:numPr>
        <w:ilvl w:val="4"/>
      </w:numPr>
      <w:outlineLvl w:val="4"/>
    </w:pPr>
  </w:style>
  <w:style w:type="paragraph" w:customStyle="1" w:styleId="af8">
    <w:name w:val="附录标识"/>
    <w:basedOn w:val="aff1"/>
    <w:next w:val="afffb"/>
    <w:uiPriority w:val="99"/>
    <w:qFormat/>
    <w:rsid w:val="00920448"/>
    <w:pPr>
      <w:keepNext/>
      <w:widowControl/>
      <w:numPr>
        <w:numId w:val="4"/>
      </w:numPr>
      <w:shd w:val="clear" w:color="FFFFFF" w:fill="FFFFFF"/>
      <w:tabs>
        <w:tab w:val="left" w:pos="360"/>
        <w:tab w:val="left" w:pos="6405"/>
      </w:tabs>
      <w:autoSpaceDE/>
      <w:autoSpaceDN/>
      <w:spacing w:before="640" w:after="280"/>
      <w:jc w:val="center"/>
      <w:outlineLvl w:val="0"/>
    </w:pPr>
    <w:rPr>
      <w:rFonts w:ascii="黑体" w:eastAsia="黑体" w:hAnsi="Times New Roman" w:cs="Times New Roman"/>
      <w:sz w:val="21"/>
      <w:szCs w:val="20"/>
      <w:lang w:eastAsia="zh-CN"/>
    </w:rPr>
  </w:style>
  <w:style w:type="paragraph" w:customStyle="1" w:styleId="afa">
    <w:name w:val="附录一级条标题"/>
    <w:basedOn w:val="af9"/>
    <w:next w:val="afffb"/>
    <w:uiPriority w:val="99"/>
    <w:qFormat/>
    <w:rsid w:val="00920448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e">
    <w:name w:val="附录五级条标题"/>
    <w:basedOn w:val="afd"/>
    <w:next w:val="afffb"/>
    <w:uiPriority w:val="99"/>
    <w:qFormat/>
    <w:rsid w:val="00920448"/>
    <w:pPr>
      <w:numPr>
        <w:ilvl w:val="6"/>
      </w:numPr>
      <w:outlineLvl w:val="6"/>
    </w:pPr>
  </w:style>
  <w:style w:type="paragraph" w:customStyle="1" w:styleId="affff9">
    <w:name w:val="附录二级无"/>
    <w:basedOn w:val="afb"/>
    <w:uiPriority w:val="99"/>
    <w:rsid w:val="0092044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1"/>
    <w:uiPriority w:val="99"/>
    <w:qFormat/>
    <w:rsid w:val="00920448"/>
    <w:pPr>
      <w:keepNext/>
      <w:pageBreakBefore/>
      <w:widowControl/>
      <w:numPr>
        <w:numId w:val="8"/>
      </w:numPr>
      <w:autoSpaceDE/>
      <w:autoSpaceDN/>
      <w:spacing w:line="14" w:lineRule="exact"/>
      <w:ind w:left="0" w:firstLine="363"/>
      <w:jc w:val="center"/>
      <w:outlineLvl w:val="0"/>
    </w:pPr>
    <w:rPr>
      <w:rFonts w:ascii="Times New Roman" w:hAnsi="Times New Roman" w:cs="Times New Roman"/>
      <w:color w:val="FFFFFF"/>
      <w:kern w:val="2"/>
      <w:sz w:val="21"/>
      <w:szCs w:val="24"/>
      <w:lang w:eastAsia="zh-CN"/>
    </w:rPr>
  </w:style>
  <w:style w:type="paragraph" w:customStyle="1" w:styleId="14">
    <w:name w:val="封面标准号1"/>
    <w:uiPriority w:val="99"/>
    <w:qFormat/>
    <w:rsid w:val="00920448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af6">
    <w:name w:val="附录表标题"/>
    <w:basedOn w:val="aff1"/>
    <w:next w:val="afffb"/>
    <w:uiPriority w:val="99"/>
    <w:qFormat/>
    <w:rsid w:val="00920448"/>
    <w:pPr>
      <w:numPr>
        <w:ilvl w:val="1"/>
        <w:numId w:val="9"/>
      </w:numPr>
      <w:tabs>
        <w:tab w:val="left" w:pos="180"/>
      </w:tabs>
      <w:autoSpaceDE/>
      <w:autoSpaceDN/>
      <w:spacing w:beforeLines="50" w:afterLines="50"/>
      <w:ind w:left="0" w:firstLine="0"/>
      <w:jc w:val="center"/>
    </w:pPr>
    <w:rPr>
      <w:rFonts w:ascii="黑体" w:eastAsia="黑体" w:hAnsi="Times New Roman" w:cs="Times New Roman"/>
      <w:kern w:val="2"/>
      <w:sz w:val="21"/>
      <w:szCs w:val="21"/>
      <w:lang w:eastAsia="zh-CN"/>
    </w:rPr>
  </w:style>
  <w:style w:type="paragraph" w:customStyle="1" w:styleId="affffa">
    <w:name w:val="一级无"/>
    <w:basedOn w:val="a5"/>
    <w:uiPriority w:val="99"/>
    <w:qFormat/>
    <w:rsid w:val="00920448"/>
    <w:pPr>
      <w:spacing w:beforeLines="0" w:afterLines="0"/>
    </w:pPr>
    <w:rPr>
      <w:rFonts w:ascii="宋体" w:eastAsia="宋体"/>
    </w:rPr>
  </w:style>
  <w:style w:type="paragraph" w:customStyle="1" w:styleId="affffb">
    <w:name w:val="标准书眉_奇数页"/>
    <w:next w:val="aff1"/>
    <w:uiPriority w:val="99"/>
    <w:qFormat/>
    <w:rsid w:val="00920448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sz w:val="21"/>
      <w:szCs w:val="21"/>
    </w:rPr>
  </w:style>
  <w:style w:type="paragraph" w:customStyle="1" w:styleId="affffc">
    <w:name w:val="标准书脚_偶数页"/>
    <w:uiPriority w:val="99"/>
    <w:qFormat/>
    <w:rsid w:val="00920448"/>
    <w:pPr>
      <w:spacing w:before="120"/>
      <w:ind w:left="221"/>
    </w:pPr>
    <w:rPr>
      <w:rFonts w:ascii="宋体" w:eastAsia="宋体" w:hAnsi="Times New Roman" w:cs="Times New Roman"/>
      <w:sz w:val="18"/>
      <w:szCs w:val="18"/>
    </w:rPr>
  </w:style>
  <w:style w:type="paragraph" w:customStyle="1" w:styleId="affffd">
    <w:name w:val="正文图标题"/>
    <w:next w:val="afffb"/>
    <w:qFormat/>
    <w:rsid w:val="00920448"/>
    <w:p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c">
    <w:name w:val="列项——（一级）"/>
    <w:uiPriority w:val="99"/>
    <w:qFormat/>
    <w:rsid w:val="00920448"/>
    <w:pPr>
      <w:widowControl w:val="0"/>
      <w:numPr>
        <w:numId w:val="6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ffffe">
    <w:name w:val="正文公式编号制表符"/>
    <w:basedOn w:val="afffb"/>
    <w:next w:val="afffb"/>
    <w:uiPriority w:val="99"/>
    <w:rsid w:val="00920448"/>
    <w:pPr>
      <w:ind w:firstLineChars="0" w:firstLine="0"/>
    </w:pPr>
  </w:style>
  <w:style w:type="paragraph" w:customStyle="1" w:styleId="aff">
    <w:name w:val="附录字母编号列项（一级）"/>
    <w:uiPriority w:val="99"/>
    <w:qFormat/>
    <w:rsid w:val="00920448"/>
    <w:pPr>
      <w:numPr>
        <w:numId w:val="10"/>
      </w:numPr>
    </w:pPr>
    <w:rPr>
      <w:rFonts w:ascii="宋体" w:eastAsia="宋体" w:hAnsi="Times New Roman" w:cs="Times New Roman"/>
      <w:sz w:val="21"/>
    </w:rPr>
  </w:style>
  <w:style w:type="paragraph" w:customStyle="1" w:styleId="af0">
    <w:name w:val="示例×："/>
    <w:basedOn w:val="a4"/>
    <w:uiPriority w:val="99"/>
    <w:qFormat/>
    <w:rsid w:val="00920448"/>
    <w:pPr>
      <w:numPr>
        <w:numId w:val="11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4">
    <w:name w:val="章标题"/>
    <w:next w:val="afffb"/>
    <w:qFormat/>
    <w:rsid w:val="00920448"/>
    <w:pPr>
      <w:numPr>
        <w:numId w:val="5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d">
    <w:name w:val="列项●（二级）"/>
    <w:uiPriority w:val="99"/>
    <w:qFormat/>
    <w:rsid w:val="00920448"/>
    <w:pPr>
      <w:numPr>
        <w:ilvl w:val="1"/>
        <w:numId w:val="6"/>
      </w:numPr>
      <w:tabs>
        <w:tab w:val="left" w:pos="840"/>
      </w:tabs>
      <w:jc w:val="both"/>
    </w:pPr>
    <w:rPr>
      <w:rFonts w:ascii="宋体" w:eastAsia="宋体" w:hAnsi="Times New Roman" w:cs="Times New Roman"/>
      <w:sz w:val="21"/>
    </w:rPr>
  </w:style>
  <w:style w:type="paragraph" w:customStyle="1" w:styleId="a3">
    <w:name w:val="注×：（正文）"/>
    <w:uiPriority w:val="99"/>
    <w:qFormat/>
    <w:rsid w:val="00920448"/>
    <w:pPr>
      <w:numPr>
        <w:numId w:val="12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f">
    <w:name w:val="其他标准称谓"/>
    <w:next w:val="aff1"/>
    <w:uiPriority w:val="99"/>
    <w:qFormat/>
    <w:rsid w:val="00920448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 w:cs="Times New Roman"/>
      <w:spacing w:val="-40"/>
      <w:sz w:val="48"/>
      <w:szCs w:val="52"/>
    </w:rPr>
  </w:style>
  <w:style w:type="paragraph" w:customStyle="1" w:styleId="afffff0">
    <w:name w:val="示例内容"/>
    <w:uiPriority w:val="99"/>
    <w:qFormat/>
    <w:rsid w:val="00920448"/>
    <w:pPr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customStyle="1" w:styleId="afffff1">
    <w:name w:val="参考文献、索引标题"/>
    <w:basedOn w:val="aff1"/>
    <w:next w:val="afffb"/>
    <w:uiPriority w:val="99"/>
    <w:qFormat/>
    <w:rsid w:val="00920448"/>
    <w:pPr>
      <w:keepNext/>
      <w:pageBreakBefore/>
      <w:widowControl/>
      <w:shd w:val="clear" w:color="FFFFFF" w:fill="FFFFFF"/>
      <w:autoSpaceDE/>
      <w:autoSpaceDN/>
      <w:spacing w:before="640" w:after="200"/>
      <w:jc w:val="center"/>
      <w:outlineLvl w:val="0"/>
    </w:pPr>
    <w:rPr>
      <w:rFonts w:ascii="黑体" w:eastAsia="黑体" w:hAnsi="Times New Roman" w:cs="Times New Roman"/>
      <w:sz w:val="21"/>
      <w:szCs w:val="20"/>
      <w:lang w:eastAsia="zh-CN"/>
    </w:rPr>
  </w:style>
  <w:style w:type="paragraph" w:customStyle="1" w:styleId="aff0">
    <w:name w:val="附录数字编号列项（二级）"/>
    <w:uiPriority w:val="99"/>
    <w:qFormat/>
    <w:rsid w:val="00920448"/>
    <w:pPr>
      <w:numPr>
        <w:ilvl w:val="1"/>
        <w:numId w:val="10"/>
      </w:numPr>
    </w:pPr>
    <w:rPr>
      <w:rFonts w:ascii="宋体" w:eastAsia="宋体" w:hAnsi="Times New Roman" w:cs="Times New Roman"/>
      <w:sz w:val="21"/>
    </w:rPr>
  </w:style>
  <w:style w:type="paragraph" w:customStyle="1" w:styleId="afffff2">
    <w:name w:val="图标脚注说明"/>
    <w:basedOn w:val="afffb"/>
    <w:uiPriority w:val="99"/>
    <w:qFormat/>
    <w:rsid w:val="00920448"/>
    <w:pPr>
      <w:ind w:left="840" w:firstLineChars="0" w:hanging="420"/>
    </w:pPr>
    <w:rPr>
      <w:sz w:val="18"/>
      <w:szCs w:val="18"/>
    </w:rPr>
  </w:style>
  <w:style w:type="paragraph" w:customStyle="1" w:styleId="af3">
    <w:name w:val="编号列项（三级）"/>
    <w:rsid w:val="00920448"/>
    <w:pPr>
      <w:numPr>
        <w:ilvl w:val="2"/>
        <w:numId w:val="49"/>
      </w:numPr>
      <w:tabs>
        <w:tab w:val="left" w:pos="840"/>
      </w:tabs>
    </w:pPr>
    <w:rPr>
      <w:rFonts w:ascii="宋体" w:eastAsia="宋体" w:hAnsi="Times New Roman" w:cs="Times New Roman"/>
      <w:sz w:val="21"/>
    </w:rPr>
  </w:style>
  <w:style w:type="paragraph" w:customStyle="1" w:styleId="23">
    <w:name w:val="封面标准名称2"/>
    <w:basedOn w:val="afffe"/>
    <w:uiPriority w:val="99"/>
    <w:rsid w:val="00920448"/>
    <w:pPr>
      <w:framePr w:wrap="around" w:y="4469"/>
      <w:spacing w:beforeLines="630"/>
    </w:pPr>
  </w:style>
  <w:style w:type="paragraph" w:customStyle="1" w:styleId="afffff3">
    <w:name w:val="标准书眉_偶数页"/>
    <w:basedOn w:val="affffb"/>
    <w:next w:val="aff1"/>
    <w:uiPriority w:val="99"/>
    <w:qFormat/>
    <w:rsid w:val="00920448"/>
    <w:pPr>
      <w:jc w:val="left"/>
    </w:pPr>
  </w:style>
  <w:style w:type="paragraph" w:customStyle="1" w:styleId="a1">
    <w:name w:val="示例"/>
    <w:next w:val="afffff0"/>
    <w:uiPriority w:val="99"/>
    <w:qFormat/>
    <w:rsid w:val="00920448"/>
    <w:pPr>
      <w:widowControl w:val="0"/>
      <w:numPr>
        <w:numId w:val="14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24">
    <w:name w:val="封面标准英文名称2"/>
    <w:basedOn w:val="afffd"/>
    <w:uiPriority w:val="99"/>
    <w:qFormat/>
    <w:rsid w:val="00920448"/>
    <w:pPr>
      <w:framePr w:wrap="around" w:y="4469"/>
    </w:pPr>
  </w:style>
  <w:style w:type="paragraph" w:customStyle="1" w:styleId="afffff4">
    <w:name w:val="附录公式编号制表符"/>
    <w:basedOn w:val="aff1"/>
    <w:next w:val="afffb"/>
    <w:uiPriority w:val="99"/>
    <w:qFormat/>
    <w:rsid w:val="00920448"/>
    <w:pPr>
      <w:widowControl/>
      <w:tabs>
        <w:tab w:val="center" w:pos="4201"/>
        <w:tab w:val="right" w:leader="dot" w:pos="9298"/>
      </w:tabs>
      <w:jc w:val="both"/>
    </w:pPr>
    <w:rPr>
      <w:rFonts w:hAnsi="Times New Roman" w:cs="Times New Roman"/>
      <w:sz w:val="21"/>
      <w:szCs w:val="20"/>
      <w:lang w:eastAsia="zh-CN"/>
    </w:rPr>
  </w:style>
  <w:style w:type="paragraph" w:customStyle="1" w:styleId="afffff5">
    <w:name w:val="其他发布部门"/>
    <w:basedOn w:val="afffff6"/>
    <w:uiPriority w:val="99"/>
    <w:rsid w:val="00920448"/>
    <w:pPr>
      <w:framePr w:wrap="around" w:y="15310"/>
      <w:spacing w:line="240" w:lineRule="atLeast"/>
    </w:pPr>
    <w:rPr>
      <w:rFonts w:ascii="黑体" w:eastAsia="黑体"/>
      <w:b w:val="0"/>
    </w:rPr>
  </w:style>
  <w:style w:type="paragraph" w:customStyle="1" w:styleId="afffff6">
    <w:name w:val="发布部门"/>
    <w:next w:val="afffb"/>
    <w:uiPriority w:val="99"/>
    <w:rsid w:val="00920448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sz w:val="28"/>
    </w:rPr>
  </w:style>
  <w:style w:type="paragraph" w:customStyle="1" w:styleId="afffff7">
    <w:name w:val="标准称谓"/>
    <w:next w:val="aff1"/>
    <w:uiPriority w:val="99"/>
    <w:qFormat/>
    <w:rsid w:val="00920448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48"/>
    </w:rPr>
  </w:style>
  <w:style w:type="character" w:customStyle="1" w:styleId="15">
    <w:name w:val="批注框文本 字符1"/>
    <w:basedOn w:val="aff2"/>
    <w:uiPriority w:val="99"/>
    <w:semiHidden/>
    <w:rsid w:val="00920448"/>
    <w:rPr>
      <w:rFonts w:ascii="宋体" w:eastAsia="宋体" w:hAnsi="宋体" w:cs="宋体"/>
      <w:sz w:val="18"/>
      <w:szCs w:val="18"/>
    </w:rPr>
  </w:style>
  <w:style w:type="paragraph" w:customStyle="1" w:styleId="afffff8">
    <w:name w:val="封面标准代替信息"/>
    <w:uiPriority w:val="99"/>
    <w:qFormat/>
    <w:rsid w:val="00920448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sz w:val="21"/>
      <w:szCs w:val="21"/>
    </w:rPr>
  </w:style>
  <w:style w:type="paragraph" w:customStyle="1" w:styleId="afffff9">
    <w:name w:val="列项说明数字编号"/>
    <w:uiPriority w:val="99"/>
    <w:qFormat/>
    <w:rsid w:val="00920448"/>
    <w:pPr>
      <w:ind w:leftChars="400" w:left="600" w:hangingChars="200" w:hanging="200"/>
    </w:pPr>
    <w:rPr>
      <w:rFonts w:ascii="宋体" w:eastAsia="宋体" w:hAnsi="Times New Roman" w:cs="Times New Roman"/>
      <w:sz w:val="21"/>
    </w:rPr>
  </w:style>
  <w:style w:type="character" w:customStyle="1" w:styleId="16">
    <w:name w:val="尾注文本 字符1"/>
    <w:basedOn w:val="aff2"/>
    <w:uiPriority w:val="99"/>
    <w:semiHidden/>
    <w:rsid w:val="00920448"/>
    <w:rPr>
      <w:rFonts w:ascii="宋体" w:eastAsia="宋体" w:hAnsi="宋体" w:cs="宋体"/>
    </w:rPr>
  </w:style>
  <w:style w:type="paragraph" w:customStyle="1" w:styleId="afffffa">
    <w:name w:val="二级无"/>
    <w:basedOn w:val="a6"/>
    <w:qFormat/>
    <w:rsid w:val="00920448"/>
    <w:pPr>
      <w:spacing w:beforeLines="0" w:afterLines="0"/>
    </w:pPr>
    <w:rPr>
      <w:rFonts w:ascii="宋体" w:eastAsia="宋体"/>
    </w:rPr>
  </w:style>
  <w:style w:type="character" w:customStyle="1" w:styleId="17">
    <w:name w:val="脚注文本 字符1"/>
    <w:basedOn w:val="aff2"/>
    <w:uiPriority w:val="99"/>
    <w:semiHidden/>
    <w:rsid w:val="00920448"/>
    <w:rPr>
      <w:rFonts w:ascii="宋体" w:eastAsia="宋体" w:hAnsi="宋体" w:cs="宋体"/>
      <w:sz w:val="18"/>
      <w:szCs w:val="18"/>
    </w:rPr>
  </w:style>
  <w:style w:type="paragraph" w:customStyle="1" w:styleId="afffffb">
    <w:name w:val="条文脚注"/>
    <w:basedOn w:val="af"/>
    <w:uiPriority w:val="99"/>
    <w:qFormat/>
    <w:rsid w:val="00920448"/>
    <w:pPr>
      <w:numPr>
        <w:numId w:val="0"/>
      </w:numPr>
      <w:jc w:val="both"/>
    </w:pPr>
  </w:style>
  <w:style w:type="paragraph" w:customStyle="1" w:styleId="afffffc">
    <w:name w:val="附录五级无"/>
    <w:basedOn w:val="afe"/>
    <w:uiPriority w:val="99"/>
    <w:rsid w:val="0092044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2">
    <w:name w:val="图表脚注说明"/>
    <w:basedOn w:val="aff1"/>
    <w:uiPriority w:val="99"/>
    <w:qFormat/>
    <w:rsid w:val="00920448"/>
    <w:pPr>
      <w:numPr>
        <w:numId w:val="15"/>
      </w:numPr>
      <w:autoSpaceDE/>
      <w:autoSpaceDN/>
      <w:jc w:val="both"/>
    </w:pPr>
    <w:rPr>
      <w:rFonts w:hAnsi="Times New Roman" w:cs="Times New Roman"/>
      <w:kern w:val="2"/>
      <w:sz w:val="18"/>
      <w:szCs w:val="18"/>
      <w:lang w:eastAsia="zh-CN"/>
    </w:rPr>
  </w:style>
  <w:style w:type="paragraph" w:customStyle="1" w:styleId="a">
    <w:name w:val="注×："/>
    <w:uiPriority w:val="99"/>
    <w:qFormat/>
    <w:rsid w:val="00920448"/>
    <w:pPr>
      <w:widowControl w:val="0"/>
      <w:numPr>
        <w:numId w:val="16"/>
      </w:numPr>
      <w:autoSpaceDE w:val="0"/>
      <w:autoSpaceDN w:val="0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fd">
    <w:name w:val="目次、标准名称标题"/>
    <w:basedOn w:val="aff1"/>
    <w:next w:val="afffb"/>
    <w:uiPriority w:val="99"/>
    <w:qFormat/>
    <w:rsid w:val="00920448"/>
    <w:pPr>
      <w:keepNext/>
      <w:pageBreakBefore/>
      <w:widowControl/>
      <w:shd w:val="clear" w:color="FFFFFF" w:fill="FFFFFF"/>
      <w:autoSpaceDE/>
      <w:autoSpaceDN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sz w:val="32"/>
      <w:szCs w:val="20"/>
      <w:lang w:eastAsia="zh-CN"/>
    </w:rPr>
  </w:style>
  <w:style w:type="paragraph" w:customStyle="1" w:styleId="afffffe">
    <w:name w:val="附录四级无"/>
    <w:basedOn w:val="afd"/>
    <w:uiPriority w:val="99"/>
    <w:qFormat/>
    <w:rsid w:val="0092044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">
    <w:name w:val="列项说明"/>
    <w:basedOn w:val="aff1"/>
    <w:uiPriority w:val="99"/>
    <w:qFormat/>
    <w:rsid w:val="00920448"/>
    <w:pPr>
      <w:autoSpaceDE/>
      <w:autoSpaceDN/>
      <w:adjustRightInd w:val="0"/>
      <w:spacing w:line="320" w:lineRule="exact"/>
      <w:ind w:leftChars="200" w:left="400" w:hangingChars="200" w:hanging="200"/>
      <w:textAlignment w:val="baseline"/>
    </w:pPr>
    <w:rPr>
      <w:rFonts w:hAnsi="Times New Roman" w:cs="Times New Roman"/>
      <w:sz w:val="21"/>
      <w:szCs w:val="20"/>
      <w:lang w:eastAsia="zh-CN"/>
    </w:rPr>
  </w:style>
  <w:style w:type="paragraph" w:customStyle="1" w:styleId="af2">
    <w:name w:val="数字编号列项（二级）"/>
    <w:qFormat/>
    <w:rsid w:val="00920448"/>
    <w:pPr>
      <w:numPr>
        <w:ilvl w:val="1"/>
        <w:numId w:val="49"/>
      </w:numPr>
      <w:tabs>
        <w:tab w:val="left" w:pos="840"/>
      </w:tabs>
      <w:jc w:val="both"/>
    </w:pPr>
    <w:rPr>
      <w:rFonts w:ascii="宋体" w:eastAsia="宋体" w:hAnsi="Times New Roman" w:cs="Times New Roman"/>
      <w:sz w:val="21"/>
    </w:rPr>
  </w:style>
  <w:style w:type="paragraph" w:customStyle="1" w:styleId="affffff0">
    <w:name w:val="文献分类号"/>
    <w:uiPriority w:val="99"/>
    <w:qFormat/>
    <w:rsid w:val="00920448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sz w:val="21"/>
      <w:szCs w:val="21"/>
    </w:rPr>
  </w:style>
  <w:style w:type="paragraph" w:customStyle="1" w:styleId="25">
    <w:name w:val="封面标准文稿类别2"/>
    <w:basedOn w:val="affff4"/>
    <w:uiPriority w:val="99"/>
    <w:qFormat/>
    <w:rsid w:val="00920448"/>
    <w:pPr>
      <w:framePr w:wrap="around" w:y="4469"/>
    </w:pPr>
  </w:style>
  <w:style w:type="paragraph" w:customStyle="1" w:styleId="a9">
    <w:name w:val="五级条标题"/>
    <w:basedOn w:val="a8"/>
    <w:next w:val="afffb"/>
    <w:rsid w:val="00920448"/>
    <w:pPr>
      <w:numPr>
        <w:ilvl w:val="5"/>
      </w:numPr>
      <w:outlineLvl w:val="6"/>
    </w:pPr>
  </w:style>
  <w:style w:type="paragraph" w:customStyle="1" w:styleId="26">
    <w:name w:val="封面标准号2"/>
    <w:uiPriority w:val="99"/>
    <w:qFormat/>
    <w:rsid w:val="00920448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f5">
    <w:name w:val="附录表标号"/>
    <w:basedOn w:val="aff1"/>
    <w:next w:val="afffb"/>
    <w:uiPriority w:val="99"/>
    <w:qFormat/>
    <w:rsid w:val="00920448"/>
    <w:pPr>
      <w:numPr>
        <w:numId w:val="9"/>
      </w:numPr>
      <w:autoSpaceDE/>
      <w:autoSpaceDN/>
      <w:spacing w:line="14" w:lineRule="exact"/>
      <w:ind w:left="811" w:hanging="448"/>
      <w:jc w:val="center"/>
      <w:outlineLvl w:val="0"/>
    </w:pPr>
    <w:rPr>
      <w:rFonts w:ascii="Times New Roman" w:hAnsi="Times New Roman" w:cs="Times New Roman"/>
      <w:color w:val="FFFFFF"/>
      <w:kern w:val="2"/>
      <w:sz w:val="21"/>
      <w:szCs w:val="24"/>
      <w:lang w:eastAsia="zh-CN"/>
    </w:rPr>
  </w:style>
  <w:style w:type="paragraph" w:customStyle="1" w:styleId="affffff1">
    <w:name w:val="三级无"/>
    <w:basedOn w:val="a7"/>
    <w:uiPriority w:val="99"/>
    <w:rsid w:val="00920448"/>
    <w:pPr>
      <w:spacing w:beforeLines="0" w:afterLines="0"/>
    </w:pPr>
    <w:rPr>
      <w:rFonts w:ascii="宋体" w:eastAsia="宋体"/>
    </w:rPr>
  </w:style>
  <w:style w:type="paragraph" w:customStyle="1" w:styleId="af1">
    <w:name w:val="字母编号列项（一级）"/>
    <w:rsid w:val="00920448"/>
    <w:pPr>
      <w:numPr>
        <w:numId w:val="49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ffffff2">
    <w:name w:val="标准书脚_奇数页"/>
    <w:uiPriority w:val="99"/>
    <w:rsid w:val="00920448"/>
    <w:pPr>
      <w:spacing w:before="120"/>
      <w:ind w:right="198"/>
      <w:jc w:val="right"/>
    </w:pPr>
    <w:rPr>
      <w:rFonts w:ascii="宋体" w:eastAsia="宋体" w:hAnsi="Times New Roman" w:cs="Times New Roman"/>
      <w:sz w:val="18"/>
      <w:szCs w:val="18"/>
    </w:rPr>
  </w:style>
  <w:style w:type="paragraph" w:customStyle="1" w:styleId="ab">
    <w:name w:val="附录图标题"/>
    <w:basedOn w:val="aff1"/>
    <w:next w:val="afffb"/>
    <w:uiPriority w:val="99"/>
    <w:qFormat/>
    <w:rsid w:val="00920448"/>
    <w:pPr>
      <w:numPr>
        <w:ilvl w:val="1"/>
        <w:numId w:val="8"/>
      </w:numPr>
      <w:tabs>
        <w:tab w:val="left" w:pos="363"/>
      </w:tabs>
      <w:autoSpaceDE/>
      <w:autoSpaceDN/>
      <w:spacing w:beforeLines="50" w:afterLines="50"/>
      <w:ind w:left="0" w:firstLine="0"/>
      <w:jc w:val="center"/>
    </w:pPr>
    <w:rPr>
      <w:rFonts w:ascii="黑体" w:eastAsia="黑体" w:hAnsi="Times New Roman" w:cs="Times New Roman"/>
      <w:kern w:val="2"/>
      <w:sz w:val="21"/>
      <w:szCs w:val="21"/>
      <w:lang w:eastAsia="zh-CN"/>
    </w:rPr>
  </w:style>
  <w:style w:type="paragraph" w:customStyle="1" w:styleId="affffff3">
    <w:name w:val="其他标准标志"/>
    <w:basedOn w:val="affffff4"/>
    <w:uiPriority w:val="99"/>
    <w:qFormat/>
    <w:rsid w:val="00920448"/>
    <w:pPr>
      <w:framePr w:w="6101" w:wrap="around" w:vAnchor="page" w:hAnchor="page" w:x="4673" w:y="942"/>
    </w:pPr>
    <w:rPr>
      <w:w w:val="130"/>
    </w:rPr>
  </w:style>
  <w:style w:type="paragraph" w:customStyle="1" w:styleId="affffff4">
    <w:name w:val="标准标志"/>
    <w:next w:val="aff1"/>
    <w:uiPriority w:val="99"/>
    <w:qFormat/>
    <w:rsid w:val="00920448"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rFonts w:ascii="Times New Roman" w:eastAsia="宋体" w:hAnsi="Times New Roman" w:cs="Times New Roman"/>
      <w:b/>
      <w:w w:val="170"/>
      <w:sz w:val="96"/>
      <w:szCs w:val="96"/>
    </w:rPr>
  </w:style>
  <w:style w:type="paragraph" w:customStyle="1" w:styleId="affffff5">
    <w:name w:val="目次、索引正文"/>
    <w:uiPriority w:val="99"/>
    <w:qFormat/>
    <w:rsid w:val="00920448"/>
    <w:pPr>
      <w:spacing w:line="320" w:lineRule="exact"/>
      <w:jc w:val="both"/>
    </w:pPr>
    <w:rPr>
      <w:rFonts w:ascii="宋体" w:eastAsia="宋体" w:hAnsi="Times New Roman" w:cs="Times New Roman"/>
      <w:sz w:val="21"/>
    </w:rPr>
  </w:style>
  <w:style w:type="paragraph" w:customStyle="1" w:styleId="affffff6">
    <w:name w:val="五级无"/>
    <w:basedOn w:val="a9"/>
    <w:uiPriority w:val="99"/>
    <w:rsid w:val="00920448"/>
    <w:pPr>
      <w:spacing w:beforeLines="0" w:afterLines="0"/>
    </w:pPr>
    <w:rPr>
      <w:rFonts w:ascii="宋体" w:eastAsia="宋体"/>
    </w:rPr>
  </w:style>
  <w:style w:type="paragraph" w:customStyle="1" w:styleId="affffff7">
    <w:name w:val="终结线"/>
    <w:basedOn w:val="aff1"/>
    <w:qFormat/>
    <w:rsid w:val="00920448"/>
    <w:pPr>
      <w:framePr w:hSpace="181" w:vSpace="181" w:wrap="around" w:vAnchor="text" w:hAnchor="margin" w:xAlign="center" w:y="285"/>
      <w:autoSpaceDE/>
      <w:autoSpaceDN/>
      <w:jc w:val="both"/>
    </w:pPr>
    <w:rPr>
      <w:rFonts w:ascii="Times New Roman" w:hAnsi="Times New Roman" w:cs="Times New Roman"/>
      <w:kern w:val="2"/>
      <w:sz w:val="21"/>
      <w:szCs w:val="24"/>
      <w:lang w:eastAsia="zh-CN"/>
    </w:rPr>
  </w:style>
  <w:style w:type="paragraph" w:customStyle="1" w:styleId="affffff8">
    <w:name w:val="封面正文"/>
    <w:uiPriority w:val="99"/>
    <w:rsid w:val="00920448"/>
    <w:pPr>
      <w:jc w:val="both"/>
    </w:pPr>
    <w:rPr>
      <w:rFonts w:ascii="Times New Roman" w:eastAsia="宋体" w:hAnsi="Times New Roman" w:cs="Times New Roman"/>
    </w:rPr>
  </w:style>
  <w:style w:type="paragraph" w:customStyle="1" w:styleId="affffff9">
    <w:name w:val="其他实施日期"/>
    <w:basedOn w:val="affff"/>
    <w:uiPriority w:val="99"/>
    <w:qFormat/>
    <w:rsid w:val="00920448"/>
    <w:pPr>
      <w:framePr w:wrap="around"/>
    </w:pPr>
  </w:style>
  <w:style w:type="paragraph" w:customStyle="1" w:styleId="affffffa">
    <w:name w:val="四级无"/>
    <w:basedOn w:val="a8"/>
    <w:uiPriority w:val="99"/>
    <w:qFormat/>
    <w:rsid w:val="00920448"/>
    <w:pPr>
      <w:spacing w:beforeLines="0" w:afterLines="0"/>
    </w:pPr>
    <w:rPr>
      <w:rFonts w:ascii="宋体" w:eastAsia="宋体"/>
    </w:rPr>
  </w:style>
  <w:style w:type="paragraph" w:customStyle="1" w:styleId="affffffb">
    <w:name w:val="附录三级无"/>
    <w:basedOn w:val="afc"/>
    <w:uiPriority w:val="99"/>
    <w:qFormat/>
    <w:rsid w:val="0092044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c">
    <w:name w:val="图的脚注"/>
    <w:next w:val="afffb"/>
    <w:uiPriority w:val="99"/>
    <w:qFormat/>
    <w:rsid w:val="00920448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sz w:val="18"/>
    </w:rPr>
  </w:style>
  <w:style w:type="paragraph" w:customStyle="1" w:styleId="affffffd">
    <w:name w:val="标准书眉一"/>
    <w:uiPriority w:val="99"/>
    <w:qFormat/>
    <w:rsid w:val="00920448"/>
    <w:pPr>
      <w:jc w:val="both"/>
    </w:pPr>
    <w:rPr>
      <w:rFonts w:ascii="Times New Roman" w:eastAsia="宋体" w:hAnsi="Times New Roman" w:cs="Times New Roman"/>
    </w:rPr>
  </w:style>
  <w:style w:type="paragraph" w:customStyle="1" w:styleId="affffffe">
    <w:name w:val="附录标题"/>
    <w:basedOn w:val="afffb"/>
    <w:next w:val="afffb"/>
    <w:uiPriority w:val="99"/>
    <w:qFormat/>
    <w:rsid w:val="00920448"/>
    <w:pPr>
      <w:ind w:firstLineChars="0" w:firstLine="0"/>
      <w:jc w:val="center"/>
    </w:pPr>
    <w:rPr>
      <w:rFonts w:ascii="黑体" w:eastAsia="黑体"/>
    </w:rPr>
  </w:style>
  <w:style w:type="paragraph" w:customStyle="1" w:styleId="afffffff">
    <w:name w:val="附录一级无"/>
    <w:basedOn w:val="afa"/>
    <w:uiPriority w:val="99"/>
    <w:qFormat/>
    <w:rsid w:val="0092044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character" w:customStyle="1" w:styleId="Char7">
    <w:name w:val="批注主题 Char"/>
    <w:basedOn w:val="Char0"/>
    <w:link w:val="afff0"/>
    <w:uiPriority w:val="99"/>
    <w:semiHidden/>
    <w:rsid w:val="00920448"/>
    <w:rPr>
      <w:rFonts w:ascii="Times New Roman" w:eastAsia="宋体" w:hAnsi="Times New Roman" w:cs="Times New Roman"/>
      <w:b/>
      <w:bCs/>
      <w:kern w:val="2"/>
      <w:sz w:val="21"/>
      <w:szCs w:val="24"/>
      <w:lang w:eastAsia="zh-CN"/>
    </w:rPr>
  </w:style>
  <w:style w:type="character" w:customStyle="1" w:styleId="Char1">
    <w:name w:val="日期 Char"/>
    <w:basedOn w:val="aff2"/>
    <w:link w:val="aff9"/>
    <w:rsid w:val="00920448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styleId="afffffff0">
    <w:name w:val="Placeholder Text"/>
    <w:basedOn w:val="aff2"/>
    <w:uiPriority w:val="99"/>
    <w:semiHidden/>
    <w:rsid w:val="00920448"/>
    <w:rPr>
      <w:color w:val="808080"/>
    </w:rPr>
  </w:style>
  <w:style w:type="character" w:customStyle="1" w:styleId="Chard">
    <w:name w:val="二级条标题 Char"/>
    <w:link w:val="a6"/>
    <w:qFormat/>
    <w:locked/>
    <w:rsid w:val="00920448"/>
    <w:rPr>
      <w:rFonts w:ascii="黑体" w:eastAsia="黑体" w:hAnsi="Times New Roman" w:cs="Times New Roman"/>
      <w:sz w:val="21"/>
      <w:szCs w:val="21"/>
      <w:lang w:eastAsia="zh-CN"/>
    </w:rPr>
  </w:style>
  <w:style w:type="character" w:customStyle="1" w:styleId="Charc">
    <w:name w:val="一级条标题 Char"/>
    <w:link w:val="a5"/>
    <w:qFormat/>
    <w:locked/>
    <w:rsid w:val="00920448"/>
    <w:rPr>
      <w:rFonts w:ascii="黑体" w:eastAsia="黑体" w:hAnsi="Times New Roman" w:cs="Times New Roman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41"/>
    <customShpInfo spid="_x0000_s1039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C27EE2-EE45-4A62-9C21-7DD0A48C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81</cp:revision>
  <dcterms:created xsi:type="dcterms:W3CDTF">2021-02-02T01:45:00Z</dcterms:created>
  <dcterms:modified xsi:type="dcterms:W3CDTF">2021-08-11T05:58:00Z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https://xpdf.net</vt:lpwstr>
  </property>
  <property fmtid="{D5CDD505-2E9C-101B-9397-08002B2CF9AE}" pid="3" name="KSOProductBuildVer">
    <vt:lpwstr>2052-11.1.0.10132</vt:lpwstr>
  </property>
</Properties>
</file>